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D866" w14:textId="77777777" w:rsidR="00D92AB8" w:rsidRPr="003B557D" w:rsidRDefault="00D92AB8" w:rsidP="00D92AB8">
      <w:pPr>
        <w:pStyle w:val="Heading1"/>
        <w:jc w:val="center"/>
        <w:rPr>
          <w:rStyle w:val="Strong"/>
          <w:rFonts w:ascii="Sylfaen" w:hAnsi="Sylfaen" w:cs="Arial"/>
          <w:szCs w:val="24"/>
          <w:lang w:val="en-US"/>
        </w:rPr>
      </w:pPr>
    </w:p>
    <w:p w14:paraId="37509580" w14:textId="77777777" w:rsidR="00D92AB8" w:rsidRDefault="00D92AB8" w:rsidP="00D92AB8">
      <w:pPr>
        <w:pStyle w:val="Heading1"/>
        <w:jc w:val="center"/>
        <w:rPr>
          <w:rStyle w:val="Strong"/>
          <w:rFonts w:ascii="Sylfaen" w:hAnsi="Sylfaen" w:cs="Arial"/>
          <w:szCs w:val="24"/>
          <w:lang w:val="ka-GE"/>
        </w:rPr>
      </w:pPr>
      <w:r w:rsidRPr="00807DB8">
        <w:rPr>
          <w:rStyle w:val="Strong"/>
          <w:rFonts w:ascii="Sylfaen" w:hAnsi="Sylfaen" w:cs="Arial"/>
          <w:szCs w:val="24"/>
          <w:lang w:val="ka-GE"/>
        </w:rPr>
        <w:t>პროექტი</w:t>
      </w:r>
    </w:p>
    <w:p w14:paraId="29841E2D" w14:textId="77777777" w:rsidR="00D92AB8" w:rsidRPr="005B75A7" w:rsidRDefault="00D92AB8" w:rsidP="00D92AB8">
      <w:pPr>
        <w:pStyle w:val="Heading1"/>
        <w:spacing w:line="0" w:lineRule="atLeast"/>
        <w:jc w:val="center"/>
        <w:rPr>
          <w:rStyle w:val="Strong"/>
          <w:rFonts w:ascii="AcadMtavr" w:hAnsi="AcadMtavr" w:cs="Arial"/>
          <w:b/>
          <w:lang w:val="pt-BR"/>
        </w:rPr>
      </w:pPr>
      <w:bookmarkStart w:id="0" w:name="_Hlk128133416"/>
      <w:bookmarkStart w:id="1" w:name="_Hlk128129940"/>
      <w:r w:rsidRPr="00523653">
        <w:rPr>
          <w:rFonts w:ascii="Sylfaen" w:hAnsi="Sylfaen" w:cs="Sylfaen"/>
          <w:b w:val="0"/>
          <w:lang w:val="ka-GE"/>
        </w:rPr>
        <w:t xml:space="preserve">გენდერული და ოჯახში ძალადობის </w:t>
      </w:r>
      <w:bookmarkEnd w:id="0"/>
      <w:r w:rsidRPr="00523653">
        <w:rPr>
          <w:rFonts w:ascii="Sylfaen" w:hAnsi="Sylfaen" w:cs="Sylfaen"/>
          <w:b w:val="0"/>
          <w:lang w:val="ka-GE"/>
        </w:rPr>
        <w:t>მსხვერპლთა მხარდაჭერა</w:t>
      </w:r>
      <w:bookmarkEnd w:id="1"/>
    </w:p>
    <w:p w14:paraId="4C86738C" w14:textId="77777777" w:rsidR="00D92AB8" w:rsidRDefault="00D92AB8" w:rsidP="00D92AB8">
      <w:pPr>
        <w:pStyle w:val="Heading1"/>
        <w:spacing w:line="0" w:lineRule="atLeast"/>
        <w:jc w:val="center"/>
        <w:rPr>
          <w:rStyle w:val="Strong"/>
          <w:rFonts w:ascii="Sylfaen" w:hAnsi="Sylfaen" w:cs="Arial"/>
          <w:sz w:val="28"/>
          <w:szCs w:val="24"/>
          <w:lang w:val="ka-GE"/>
        </w:rPr>
      </w:pPr>
      <w:r w:rsidRPr="00807DB8">
        <w:rPr>
          <w:rStyle w:val="Strong"/>
          <w:rFonts w:ascii="Sylfaen" w:hAnsi="Sylfaen" w:cs="Arial"/>
          <w:sz w:val="28"/>
          <w:szCs w:val="24"/>
          <w:lang w:val="ka-GE"/>
        </w:rPr>
        <w:t>საგრანტო კონკურსი</w:t>
      </w:r>
    </w:p>
    <w:p w14:paraId="5D0B9B79" w14:textId="77777777" w:rsidR="00D92AB8" w:rsidRDefault="00D92AB8" w:rsidP="00D92AB8">
      <w:pPr>
        <w:rPr>
          <w:rFonts w:ascii="Sylfaen" w:hAnsi="Sylfaen"/>
          <w:lang w:val="ka-GE"/>
        </w:rPr>
      </w:pPr>
    </w:p>
    <w:p w14:paraId="21585417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en-US"/>
        </w:rPr>
        <w:t xml:space="preserve">ASB </w:t>
      </w:r>
      <w:r>
        <w:rPr>
          <w:rFonts w:ascii="Sylfaen" w:hAnsi="Sylfaen" w:cs="Sylfaen"/>
          <w:szCs w:val="22"/>
          <w:lang w:val="ka-GE"/>
        </w:rPr>
        <w:t>საქართველო არის საერთაშორისო არასამთავრობო ორგანიზაცია, რომელიც საქართველოში მოღვაწეობს 2010 წლიდან</w:t>
      </w:r>
      <w:r>
        <w:rPr>
          <w:rFonts w:ascii="Sylfaen" w:hAnsi="Sylfaen" w:cs="Sylfaen"/>
          <w:szCs w:val="22"/>
          <w:lang w:val="en-US"/>
        </w:rPr>
        <w:t xml:space="preserve">. </w:t>
      </w:r>
      <w:r>
        <w:rPr>
          <w:rFonts w:ascii="Sylfaen" w:hAnsi="Sylfaen" w:cs="Sylfaen"/>
          <w:szCs w:val="22"/>
          <w:lang w:val="ka-GE"/>
        </w:rPr>
        <w:t xml:space="preserve">მისი საქმიანობის სფეროებია:  </w:t>
      </w:r>
      <w:r w:rsidRPr="00ED0C33">
        <w:rPr>
          <w:rFonts w:ascii="Sylfaen" w:hAnsi="Sylfaen" w:cs="Sylfaen"/>
          <w:szCs w:val="22"/>
          <w:lang w:val="ka-GE"/>
        </w:rPr>
        <w:t>სამოქალაქო საზოგადოების განვითარება, კერძო-სახელმწიფო სოციალური პარტნიორობის ხელშეწყობა, სოციალურ საწარმოთა მხარდაჭერა და სოციალური სერვისების მიწოდება სოციალურად დაუცველი, მათ შორის იძულებით გადაადგილებული და შეზღუდული შესაძლებლობის მქონე პირებისთვი</w:t>
      </w:r>
      <w:r>
        <w:rPr>
          <w:rFonts w:ascii="Sylfaen" w:hAnsi="Sylfaen" w:cs="Sylfaen"/>
          <w:szCs w:val="22"/>
          <w:lang w:val="ka-GE"/>
        </w:rPr>
        <w:t xml:space="preserve">ს. ასევე </w:t>
      </w:r>
      <w:r w:rsidRPr="006B2989">
        <w:rPr>
          <w:rFonts w:ascii="Sylfaen" w:hAnsi="Sylfaen" w:cs="Sylfaen"/>
          <w:szCs w:val="22"/>
          <w:lang w:val="ka-GE"/>
        </w:rPr>
        <w:t>ბუნებრივი კატასტროფებისადმი მზადყოფნის ზრდისა და კატასტროფების რისკის შემცირებისადმი ინკლუზიური მიდგომის განვითარების ხელშეწყობა.</w:t>
      </w:r>
      <w:r>
        <w:rPr>
          <w:rFonts w:ascii="Sylfaen" w:hAnsi="Sylfaen" w:cs="Sylfaen"/>
          <w:szCs w:val="22"/>
          <w:lang w:val="ka-GE"/>
        </w:rPr>
        <w:t xml:space="preserve"> </w:t>
      </w:r>
    </w:p>
    <w:p w14:paraId="549EB5BE" w14:textId="77777777" w:rsidR="00D92AB8" w:rsidRPr="004B6D78" w:rsidRDefault="00D92AB8" w:rsidP="00D92AB8">
      <w:pPr>
        <w:rPr>
          <w:rFonts w:ascii="Sylfaen" w:hAnsi="Sylfaen"/>
          <w:lang w:val="ka-GE"/>
        </w:rPr>
      </w:pPr>
    </w:p>
    <w:p w14:paraId="67AF2D7C" w14:textId="1B95AA6F" w:rsidR="00D92AB8" w:rsidRPr="00364A3C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 xml:space="preserve">2022 წლიდან </w:t>
      </w:r>
      <w:r w:rsidRPr="00364A3C">
        <w:rPr>
          <w:rFonts w:ascii="Sylfaen" w:hAnsi="Sylfaen" w:cs="Sylfaen"/>
          <w:szCs w:val="22"/>
          <w:lang w:val="ka-GE"/>
        </w:rPr>
        <w:t xml:space="preserve">ASB </w:t>
      </w:r>
      <w:r>
        <w:rPr>
          <w:rFonts w:ascii="Sylfaen" w:hAnsi="Sylfaen" w:cs="Sylfaen"/>
          <w:szCs w:val="22"/>
          <w:lang w:val="ka-GE"/>
        </w:rPr>
        <w:t xml:space="preserve">საქართველო, </w:t>
      </w:r>
      <w:r w:rsidRPr="007F765C">
        <w:rPr>
          <w:rFonts w:ascii="Sylfaen" w:hAnsi="Sylfaen" w:cs="Sylfaen"/>
          <w:szCs w:val="22"/>
          <w:lang w:val="ka-GE"/>
        </w:rPr>
        <w:t>ღია სივრცე კავკასია</w:t>
      </w:r>
      <w:r>
        <w:rPr>
          <w:rFonts w:ascii="Sylfaen" w:hAnsi="Sylfaen" w:cs="Sylfaen"/>
          <w:szCs w:val="22"/>
          <w:lang w:val="ka-GE"/>
        </w:rPr>
        <w:t xml:space="preserve">, უფლებები საქართველო, მედია ცენტრი კახეთი, ერთად რეალური ცვლილებებისთვის და </w:t>
      </w:r>
      <w:r w:rsidRPr="007F765C">
        <w:rPr>
          <w:rFonts w:ascii="Sylfaen" w:hAnsi="Sylfaen" w:cs="Sylfaen"/>
          <w:szCs w:val="22"/>
          <w:lang w:val="ka-GE"/>
        </w:rPr>
        <w:t>ფონდი აფხაზინტერკონტი</w:t>
      </w:r>
      <w:r>
        <w:rPr>
          <w:rFonts w:ascii="Sylfaen" w:hAnsi="Sylfaen" w:cs="Sylfaen"/>
          <w:szCs w:val="22"/>
          <w:lang w:val="ka-GE"/>
        </w:rPr>
        <w:t xml:space="preserve"> ახორციელებენ </w:t>
      </w:r>
      <w:r w:rsidRPr="00364A3C">
        <w:rPr>
          <w:rFonts w:ascii="Sylfaen" w:hAnsi="Sylfaen" w:cs="Sylfaen"/>
          <w:szCs w:val="22"/>
          <w:lang w:val="ka-GE"/>
        </w:rPr>
        <w:t>პროექტს “</w:t>
      </w:r>
      <w:r w:rsidRPr="00503521">
        <w:rPr>
          <w:rFonts w:ascii="Sylfaen" w:hAnsi="Sylfaen" w:cs="Sylfaen"/>
          <w:szCs w:val="22"/>
          <w:lang w:val="ka-GE"/>
        </w:rPr>
        <w:t>გენდერული და ოჯახში ძალადობის მსხვერპლთა მხარდაჭერა</w:t>
      </w:r>
      <w:r w:rsidRPr="00364A3C">
        <w:rPr>
          <w:rFonts w:ascii="Sylfaen" w:hAnsi="Sylfaen" w:cs="Sylfaen"/>
          <w:szCs w:val="22"/>
          <w:lang w:val="ka-GE"/>
        </w:rPr>
        <w:t xml:space="preserve">“. </w:t>
      </w:r>
    </w:p>
    <w:p w14:paraId="4670EABA" w14:textId="15C060C4" w:rsidR="00D92AB8" w:rsidRDefault="00D92AB8" w:rsidP="00D92AB8">
      <w:pPr>
        <w:jc w:val="both"/>
        <w:rPr>
          <w:rFonts w:ascii="Sylfaen" w:hAnsi="Sylfaen"/>
          <w:szCs w:val="22"/>
          <w:lang w:val="ka-GE"/>
        </w:rPr>
      </w:pPr>
    </w:p>
    <w:p w14:paraId="104CF920" w14:textId="01B2B2E9" w:rsidR="00F3348B" w:rsidRDefault="00F3348B" w:rsidP="00D92AB8">
      <w:pPr>
        <w:jc w:val="both"/>
        <w:rPr>
          <w:rFonts w:ascii="Sylfaen" w:hAnsi="Sylfaen"/>
          <w:szCs w:val="22"/>
          <w:lang w:val="ka-GE"/>
        </w:rPr>
      </w:pPr>
      <w:r w:rsidRPr="00F3348B">
        <w:rPr>
          <w:rFonts w:ascii="Sylfaen" w:hAnsi="Sylfaen" w:cs="Sylfaen"/>
          <w:b/>
          <w:bCs/>
          <w:szCs w:val="22"/>
          <w:lang w:val="ka-GE"/>
        </w:rPr>
        <w:t>პროექტი დაფინანსებულია ევროკავშირის მიერ</w:t>
      </w:r>
      <w:r w:rsidRPr="00364A3C">
        <w:rPr>
          <w:rFonts w:ascii="Sylfaen" w:hAnsi="Sylfaen" w:cs="Sylfaen"/>
          <w:szCs w:val="22"/>
          <w:lang w:val="ka-GE"/>
        </w:rPr>
        <w:t>.</w:t>
      </w:r>
    </w:p>
    <w:p w14:paraId="4BA861E5" w14:textId="77777777" w:rsidR="00F3348B" w:rsidRPr="00130F37" w:rsidRDefault="00F3348B" w:rsidP="00D92AB8">
      <w:pPr>
        <w:jc w:val="both"/>
        <w:rPr>
          <w:rFonts w:ascii="Sylfaen" w:hAnsi="Sylfaen"/>
          <w:szCs w:val="22"/>
          <w:lang w:val="ka-GE"/>
        </w:rPr>
      </w:pPr>
    </w:p>
    <w:p w14:paraId="74E9C4FF" w14:textId="77777777" w:rsidR="00D92AB8" w:rsidRDefault="00D92AB8" w:rsidP="00D92AB8">
      <w:pPr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Cs w:val="22"/>
          <w:lang w:val="ka-GE"/>
        </w:rPr>
        <w:t>შესავალი</w:t>
      </w:r>
    </w:p>
    <w:p w14:paraId="47376C43" w14:textId="77777777" w:rsidR="00D92AB8" w:rsidRPr="00290F5A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EE60EE">
        <w:rPr>
          <w:rFonts w:ascii="Sylfaen" w:hAnsi="Sylfaen" w:cs="Sylfaen"/>
          <w:szCs w:val="22"/>
          <w:lang w:val="ka-GE"/>
        </w:rPr>
        <w:t>პროექტის</w:t>
      </w:r>
      <w:r w:rsidRPr="00364A3C">
        <w:rPr>
          <w:rFonts w:ascii="Sylfaen" w:hAnsi="Sylfaen" w:cs="Sylfaen"/>
          <w:szCs w:val="22"/>
          <w:lang w:val="ka-GE"/>
        </w:rPr>
        <w:t xml:space="preserve"> ძირითად მიზანს </w:t>
      </w:r>
      <w:r w:rsidRPr="00EE60EE">
        <w:rPr>
          <w:rFonts w:ascii="Sylfaen" w:hAnsi="Sylfaen" w:cs="Sylfaen"/>
          <w:szCs w:val="22"/>
          <w:lang w:val="ka-GE"/>
        </w:rPr>
        <w:t>წარმოადგენს</w:t>
      </w:r>
      <w:r w:rsidRPr="00364A3C">
        <w:rPr>
          <w:rFonts w:ascii="Sylfaen" w:hAnsi="Sylfaen" w:cs="Sylfaen"/>
          <w:szCs w:val="22"/>
          <w:lang w:val="ka-GE"/>
        </w:rPr>
        <w:t xml:space="preserve"> </w:t>
      </w:r>
      <w:r w:rsidRPr="00503521">
        <w:rPr>
          <w:rFonts w:ascii="Sylfaen" w:hAnsi="Sylfaen" w:cs="Sylfaen"/>
          <w:szCs w:val="22"/>
          <w:lang w:val="ka-GE"/>
        </w:rPr>
        <w:t>სამოქალაქო საზოგადოების როლის გაძლიერება გენდერული და ოჯახში ძალადობის მსხვერპლთა მხარდა</w:t>
      </w:r>
      <w:r>
        <w:rPr>
          <w:rFonts w:ascii="Sylfaen" w:hAnsi="Sylfaen" w:cs="Sylfaen"/>
          <w:szCs w:val="22"/>
          <w:lang w:val="ka-GE"/>
        </w:rPr>
        <w:t>სა</w:t>
      </w:r>
      <w:r w:rsidRPr="00503521">
        <w:rPr>
          <w:rFonts w:ascii="Sylfaen" w:hAnsi="Sylfaen" w:cs="Sylfaen"/>
          <w:szCs w:val="22"/>
          <w:lang w:val="ka-GE"/>
        </w:rPr>
        <w:t>ჭერ</w:t>
      </w:r>
      <w:r>
        <w:rPr>
          <w:rFonts w:ascii="Sylfaen" w:hAnsi="Sylfaen" w:cs="Sylfaen"/>
          <w:szCs w:val="22"/>
          <w:lang w:val="ka-GE"/>
        </w:rPr>
        <w:t xml:space="preserve">ად. </w:t>
      </w:r>
      <w:r w:rsidRPr="00364A3C">
        <w:rPr>
          <w:rFonts w:ascii="Sylfaen" w:hAnsi="Sylfaen" w:cs="Sylfaen"/>
          <w:szCs w:val="22"/>
          <w:lang w:val="ka-GE"/>
        </w:rPr>
        <w:t xml:space="preserve">პროექტის ხანგრძლივობაა </w:t>
      </w:r>
      <w:r>
        <w:rPr>
          <w:rFonts w:ascii="Sylfaen" w:hAnsi="Sylfaen" w:cs="Sylfaen"/>
          <w:szCs w:val="22"/>
          <w:lang w:val="ka-GE"/>
        </w:rPr>
        <w:t>3</w:t>
      </w:r>
      <w:r w:rsidRPr="00364A3C">
        <w:rPr>
          <w:rFonts w:ascii="Sylfaen" w:hAnsi="Sylfaen" w:cs="Sylfaen"/>
          <w:szCs w:val="22"/>
          <w:lang w:val="ka-GE"/>
        </w:rPr>
        <w:t xml:space="preserve"> წელი.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აღნიშნული პროექტის ფარგლებში, </w:t>
      </w:r>
      <w:r>
        <w:rPr>
          <w:rFonts w:ascii="Sylfaen" w:hAnsi="Sylfaen" w:cs="Sylfaen"/>
          <w:szCs w:val="22"/>
          <w:lang w:val="en-US"/>
        </w:rPr>
        <w:t xml:space="preserve">ASB </w:t>
      </w:r>
      <w:r>
        <w:rPr>
          <w:rFonts w:ascii="Sylfaen" w:hAnsi="Sylfaen" w:cs="Sylfaen"/>
          <w:szCs w:val="22"/>
          <w:lang w:val="ka-GE"/>
        </w:rPr>
        <w:t>საქართველო</w:t>
      </w:r>
      <w:r>
        <w:rPr>
          <w:rFonts w:ascii="Sylfaen" w:hAnsi="Sylfaen"/>
          <w:szCs w:val="22"/>
          <w:lang w:val="ka-GE"/>
        </w:rPr>
        <w:t xml:space="preserve"> პარტნიორ ორგანიზაციებთან ერთად აცხადებს საგრანტო კონკურსს, შემდეგი პირობებით:</w:t>
      </w:r>
    </w:p>
    <w:p w14:paraId="34412979" w14:textId="77777777" w:rsidR="00D92AB8" w:rsidRDefault="00D92AB8" w:rsidP="00D92AB8">
      <w:pPr>
        <w:spacing w:before="120"/>
        <w:rPr>
          <w:rFonts w:ascii="Sylfaen" w:hAnsi="Sylfaen" w:cs="Sylfaen"/>
          <w:b/>
          <w:szCs w:val="22"/>
          <w:lang w:val="it-IT"/>
        </w:rPr>
      </w:pPr>
    </w:p>
    <w:p w14:paraId="42E0C659" w14:textId="77777777" w:rsidR="00D92AB8" w:rsidRDefault="00D92AB8" w:rsidP="00D92AB8">
      <w:pPr>
        <w:spacing w:before="120"/>
        <w:rPr>
          <w:rFonts w:ascii="Sylfaen" w:hAnsi="Sylfaen" w:cs="Sylfaen"/>
          <w:b/>
          <w:szCs w:val="22"/>
          <w:lang w:val="it-IT"/>
        </w:rPr>
      </w:pPr>
    </w:p>
    <w:p w14:paraId="4426116F" w14:textId="77777777" w:rsidR="00D92AB8" w:rsidRPr="00130F37" w:rsidRDefault="00D92AB8" w:rsidP="00D92AB8">
      <w:pPr>
        <w:rPr>
          <w:rFonts w:ascii="AcadNusx" w:hAnsi="AcadNusx" w:cs="AcadNusx"/>
          <w:b/>
          <w:szCs w:val="22"/>
          <w:lang w:val="it-IT"/>
        </w:rPr>
      </w:pPr>
      <w:r w:rsidRPr="00130F37">
        <w:rPr>
          <w:rFonts w:ascii="Sylfaen" w:hAnsi="Sylfaen" w:cs="Sylfaen"/>
          <w:b/>
          <w:szCs w:val="22"/>
          <w:lang w:val="it-IT"/>
        </w:rPr>
        <w:t>კონკურსის</w:t>
      </w:r>
      <w:r w:rsidRPr="00130F37">
        <w:rPr>
          <w:rFonts w:ascii="AcadNusx" w:hAnsi="AcadNusx" w:cs="AcadNusx"/>
          <w:b/>
          <w:szCs w:val="22"/>
          <w:lang w:val="it-IT"/>
        </w:rPr>
        <w:t xml:space="preserve"> </w:t>
      </w:r>
      <w:r w:rsidRPr="00130F37">
        <w:rPr>
          <w:rFonts w:ascii="Sylfaen" w:hAnsi="Sylfaen" w:cs="Sylfaen"/>
          <w:b/>
          <w:szCs w:val="22"/>
          <w:lang w:val="it-IT"/>
        </w:rPr>
        <w:t>მიზანი</w:t>
      </w:r>
    </w:p>
    <w:p w14:paraId="0377A5A5" w14:textId="77777777" w:rsidR="00D92AB8" w:rsidRDefault="00D92AB8" w:rsidP="00D92AB8">
      <w:pPr>
        <w:spacing w:before="120"/>
        <w:jc w:val="both"/>
        <w:rPr>
          <w:rFonts w:ascii="Sylfaen" w:hAnsi="Sylfaen"/>
          <w:szCs w:val="22"/>
          <w:lang w:val="ka-GE"/>
        </w:rPr>
      </w:pPr>
      <w:r w:rsidRPr="00807DB8">
        <w:rPr>
          <w:rFonts w:ascii="Sylfaen" w:hAnsi="Sylfaen"/>
          <w:szCs w:val="22"/>
          <w:lang w:val="ka-GE"/>
        </w:rPr>
        <w:t>ხელი შეუწყოს</w:t>
      </w:r>
      <w:r>
        <w:rPr>
          <w:rFonts w:ascii="Sylfaen" w:hAnsi="Sylfaen"/>
          <w:szCs w:val="22"/>
          <w:lang w:val="ka-GE"/>
        </w:rPr>
        <w:t xml:space="preserve"> </w:t>
      </w:r>
      <w:r w:rsidRPr="00965DC9">
        <w:rPr>
          <w:rFonts w:ascii="Sylfaen" w:hAnsi="Sylfaen"/>
          <w:szCs w:val="22"/>
          <w:lang w:val="ka-GE"/>
        </w:rPr>
        <w:t>გენდერული და ოჯახში ძალადობის მსხვერპლთა</w:t>
      </w:r>
      <w:r>
        <w:rPr>
          <w:rFonts w:ascii="Sylfaen" w:hAnsi="Sylfaen"/>
          <w:szCs w:val="22"/>
          <w:lang w:val="ka-GE"/>
        </w:rPr>
        <w:t xml:space="preserve"> </w:t>
      </w:r>
      <w:r w:rsidRPr="00965DC9">
        <w:rPr>
          <w:rFonts w:ascii="Sylfaen" w:hAnsi="Sylfaen"/>
          <w:szCs w:val="22"/>
          <w:lang w:val="ka-GE"/>
        </w:rPr>
        <w:t>საზოგადოებაში ეკონომიკურ</w:t>
      </w:r>
      <w:r>
        <w:rPr>
          <w:rFonts w:ascii="Sylfaen" w:hAnsi="Sylfaen"/>
          <w:szCs w:val="22"/>
          <w:lang w:val="ka-GE"/>
        </w:rPr>
        <w:t xml:space="preserve"> და სოციალურ</w:t>
      </w:r>
      <w:r w:rsidRPr="00965DC9">
        <w:rPr>
          <w:rFonts w:ascii="Sylfaen" w:hAnsi="Sylfaen"/>
          <w:szCs w:val="22"/>
          <w:lang w:val="ka-GE"/>
        </w:rPr>
        <w:t xml:space="preserve"> ინტეგრაცი</w:t>
      </w:r>
      <w:r>
        <w:rPr>
          <w:rFonts w:ascii="Sylfaen" w:hAnsi="Sylfaen"/>
          <w:szCs w:val="22"/>
          <w:lang w:val="ka-GE"/>
        </w:rPr>
        <w:t xml:space="preserve">ას. ასევე კონკურსი წაახალისებს საჯარო და კერძო სტრუქტურებს შორის თანამშრომლობას.  </w:t>
      </w:r>
    </w:p>
    <w:p w14:paraId="0CCDC5A6" w14:textId="77777777" w:rsidR="00D92AB8" w:rsidRDefault="00D92AB8" w:rsidP="00D92AB8">
      <w:pPr>
        <w:jc w:val="both"/>
        <w:rPr>
          <w:rFonts w:ascii="Sylfaen" w:hAnsi="Sylfaen" w:cs="Sylfaen"/>
          <w:b/>
          <w:szCs w:val="22"/>
          <w:lang w:val="pt-BR"/>
        </w:rPr>
      </w:pPr>
    </w:p>
    <w:p w14:paraId="4D242049" w14:textId="77777777" w:rsidR="00D92AB8" w:rsidRPr="00BB7738" w:rsidRDefault="00D92AB8" w:rsidP="00D92AB8">
      <w:pPr>
        <w:jc w:val="both"/>
        <w:rPr>
          <w:rFonts w:ascii="Sylfaen" w:hAnsi="Sylfaen"/>
          <w:szCs w:val="22"/>
          <w:lang w:val="ka-GE"/>
        </w:rPr>
      </w:pPr>
      <w:r w:rsidRPr="00130F37">
        <w:rPr>
          <w:rFonts w:ascii="Sylfaen" w:hAnsi="Sylfaen" w:cs="Sylfaen"/>
          <w:b/>
          <w:szCs w:val="22"/>
          <w:lang w:val="pt-BR"/>
        </w:rPr>
        <w:t>ვის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შეუძლია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მონაწილეობა</w:t>
      </w:r>
    </w:p>
    <w:p w14:paraId="7DF76616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130F37">
        <w:rPr>
          <w:rFonts w:ascii="Sylfaen" w:hAnsi="Sylfaen" w:cs="Sylfaen"/>
          <w:szCs w:val="22"/>
          <w:lang w:val="pt-BR"/>
        </w:rPr>
        <w:t>კონკურსში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მონაწილეობის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მიღება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შეუძლიათ</w:t>
      </w:r>
      <w:r>
        <w:rPr>
          <w:rFonts w:ascii="Sylfaen" w:hAnsi="Sylfaen" w:cs="Sylfaen"/>
          <w:szCs w:val="22"/>
          <w:lang w:val="ka-GE"/>
        </w:rPr>
        <w:t xml:space="preserve"> საქართველოში არასამეწარმეო იურიდიულ პირებად (აიპ) რეგისტრირებულ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>არასამთავრობო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>
        <w:rPr>
          <w:rFonts w:ascii="Sylfaen" w:hAnsi="Sylfaen" w:cs="Sylfaen"/>
          <w:szCs w:val="22"/>
          <w:lang w:val="ka-GE"/>
        </w:rPr>
        <w:t>სოციალური მომსახურების მიმწოდებელ ორგანიზაციებსა და სოციალურ საწარმოებს. კონკურსში მონაწილეობის მიღება ასევე შეუძლიათ არარეგისტრირებულ საინიციატივო ჯგუფებს, რომლებსაც კონკურსში წარმატების მიღწევის შემთხვევაში ექნებათ ორგანიზაციებად (აიპ) რეგისტრაციის ვალდებულება.</w:t>
      </w:r>
    </w:p>
    <w:p w14:paraId="17144478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7F936769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54F333B6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11139DAB" w14:textId="77777777" w:rsidR="00D92AB8" w:rsidRPr="0073796B" w:rsidRDefault="00D92AB8" w:rsidP="00D92AB8">
      <w:pPr>
        <w:jc w:val="both"/>
        <w:rPr>
          <w:rFonts w:ascii="Sylfaen" w:hAnsi="Sylfaen"/>
          <w:b/>
          <w:bCs/>
          <w:szCs w:val="22"/>
          <w:lang w:val="ka-GE"/>
        </w:rPr>
      </w:pPr>
      <w:r w:rsidRPr="0073796B">
        <w:rPr>
          <w:rFonts w:ascii="Sylfaen" w:hAnsi="Sylfaen"/>
          <w:b/>
          <w:bCs/>
          <w:szCs w:val="22"/>
          <w:lang w:val="ka-GE"/>
        </w:rPr>
        <w:t>დაფინანსების მიმართულებები</w:t>
      </w:r>
    </w:p>
    <w:p w14:paraId="389466B7" w14:textId="7635BDAB" w:rsidR="00D92AB8" w:rsidRDefault="00D92AB8" w:rsidP="00D92AB8">
      <w:pPr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  <w:lang w:val="ka-GE"/>
        </w:rPr>
        <w:t xml:space="preserve"> საგრანტო კონკურსი მოიცავს ორ მიმართულებას: ფინანსურ მხარდაჭერას სოციალური ბიზნესისთვის (1) და სოციალური სერვისების განვითარებას (2).  შესაბამისად</w:t>
      </w:r>
      <w:r w:rsidRPr="0079183A">
        <w:rPr>
          <w:rFonts w:ascii="Sylfaen" w:hAnsi="Sylfaen"/>
          <w:szCs w:val="22"/>
        </w:rPr>
        <w:t xml:space="preserve">, </w:t>
      </w:r>
      <w:r w:rsidR="003F1EA1">
        <w:rPr>
          <w:rFonts w:ascii="Sylfaen" w:hAnsi="Sylfaen"/>
          <w:szCs w:val="22"/>
          <w:lang w:val="ka-GE"/>
        </w:rPr>
        <w:t>საგრანტო კონკურსი</w:t>
      </w:r>
      <w:r w:rsidRPr="0079183A">
        <w:rPr>
          <w:rFonts w:ascii="Sylfaen" w:hAnsi="Sylfaen"/>
          <w:szCs w:val="22"/>
        </w:rPr>
        <w:t xml:space="preserve"> შედგება 2 ლოტისაგან:</w:t>
      </w:r>
    </w:p>
    <w:p w14:paraId="303539CC" w14:textId="308DEA14" w:rsidR="00D92AB8" w:rsidRDefault="00D92AB8" w:rsidP="00D92AB8">
      <w:pPr>
        <w:jc w:val="both"/>
        <w:rPr>
          <w:rFonts w:ascii="Sylfaen" w:hAnsi="Sylfaen"/>
          <w:szCs w:val="22"/>
        </w:rPr>
      </w:pPr>
      <w:r w:rsidRPr="002D01CD">
        <w:rPr>
          <w:rFonts w:ascii="Sylfaen" w:hAnsi="Sylfaen"/>
          <w:b/>
          <w:szCs w:val="22"/>
        </w:rPr>
        <w:t xml:space="preserve"> 1-ელ ლოტში</w:t>
      </w:r>
      <w:r w:rsidRPr="0079183A">
        <w:rPr>
          <w:rFonts w:ascii="Sylfaen" w:hAnsi="Sylfaen"/>
          <w:szCs w:val="22"/>
        </w:rPr>
        <w:t xml:space="preserve"> წარმოდგენილ</w:t>
      </w:r>
      <w:r>
        <w:rPr>
          <w:rFonts w:ascii="Sylfaen" w:hAnsi="Sylfaen"/>
          <w:szCs w:val="22"/>
        </w:rPr>
        <w:t xml:space="preserve">ი </w:t>
      </w:r>
      <w:r>
        <w:rPr>
          <w:rFonts w:ascii="Sylfaen" w:hAnsi="Sylfaen"/>
          <w:szCs w:val="22"/>
          <w:lang w:val="ka-GE"/>
        </w:rPr>
        <w:t>უნდა იყოს</w:t>
      </w:r>
      <w:r>
        <w:rPr>
          <w:rFonts w:ascii="Sylfaen" w:hAnsi="Sylfaen"/>
          <w:szCs w:val="22"/>
        </w:rPr>
        <w:t xml:space="preserve"> ბიზნესზე ორიენტირებულ სოციალურ საწარმო</w:t>
      </w:r>
      <w:r w:rsidRPr="0079183A">
        <w:rPr>
          <w:rFonts w:ascii="Sylfaen" w:hAnsi="Sylfaen"/>
          <w:szCs w:val="22"/>
        </w:rPr>
        <w:t xml:space="preserve">ებთან დაკავშირებული </w:t>
      </w:r>
      <w:r w:rsidR="003F1EA1">
        <w:rPr>
          <w:rFonts w:ascii="Sylfaen" w:hAnsi="Sylfaen"/>
          <w:szCs w:val="22"/>
          <w:lang w:val="ka-GE"/>
        </w:rPr>
        <w:t>საპროექტო</w:t>
      </w:r>
      <w:r w:rsidR="003F1EA1" w:rsidRPr="0079183A">
        <w:rPr>
          <w:rFonts w:ascii="Sylfaen" w:hAnsi="Sylfaen"/>
          <w:szCs w:val="22"/>
        </w:rPr>
        <w:t xml:space="preserve"> </w:t>
      </w:r>
      <w:r w:rsidRPr="0079183A">
        <w:rPr>
          <w:rFonts w:ascii="Sylfaen" w:hAnsi="Sylfaen"/>
          <w:szCs w:val="22"/>
        </w:rPr>
        <w:t xml:space="preserve">იდეები (დასაქმება, </w:t>
      </w:r>
      <w:r>
        <w:rPr>
          <w:rFonts w:ascii="Sylfaen" w:hAnsi="Sylfaen"/>
          <w:szCs w:val="22"/>
          <w:lang w:val="ka-GE"/>
        </w:rPr>
        <w:t>შრომითი</w:t>
      </w:r>
      <w:r w:rsidRPr="0079183A">
        <w:rPr>
          <w:rFonts w:ascii="Sylfaen" w:hAnsi="Sylfaen"/>
          <w:szCs w:val="22"/>
        </w:rPr>
        <w:t xml:space="preserve"> ინტეგრაცია და ა.შ.) </w:t>
      </w:r>
      <w:r w:rsidR="0028056C">
        <w:rPr>
          <w:rFonts w:ascii="Sylfaen" w:hAnsi="Sylfaen"/>
          <w:szCs w:val="22"/>
          <w:lang w:val="ka-GE"/>
        </w:rPr>
        <w:t>სამიზნე ჯგუფების</w:t>
      </w:r>
      <w:r w:rsidRPr="002E3686">
        <w:rPr>
          <w:rFonts w:ascii="Sylfaen" w:hAnsi="Sylfaen"/>
          <w:b/>
          <w:szCs w:val="22"/>
        </w:rPr>
        <w:t xml:space="preserve"> საზოგადოებაში ეკონომიკური ინტეგრაციის მიზნით.</w:t>
      </w:r>
      <w:r w:rsidRPr="0079183A">
        <w:rPr>
          <w:rFonts w:ascii="Sylfaen" w:hAnsi="Sylfaen"/>
          <w:szCs w:val="22"/>
        </w:rPr>
        <w:t xml:space="preserve"> </w:t>
      </w:r>
    </w:p>
    <w:p w14:paraId="04F70D3F" w14:textId="6E1D7E74" w:rsidR="00D92AB8" w:rsidRDefault="00D92AB8" w:rsidP="00D92AB8">
      <w:pPr>
        <w:jc w:val="both"/>
        <w:rPr>
          <w:rFonts w:ascii="Sylfaen" w:hAnsi="Sylfaen"/>
          <w:szCs w:val="22"/>
        </w:rPr>
      </w:pPr>
      <w:r w:rsidRPr="002D01CD">
        <w:rPr>
          <w:rFonts w:ascii="Sylfaen" w:hAnsi="Sylfaen"/>
          <w:b/>
          <w:szCs w:val="22"/>
        </w:rPr>
        <w:t>მე-2 ლოტში,</w:t>
      </w:r>
      <w:r w:rsidRPr="0079183A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 xml:space="preserve">წარმოდგენილი </w:t>
      </w:r>
      <w:r>
        <w:rPr>
          <w:rFonts w:ascii="Sylfaen" w:hAnsi="Sylfaen"/>
          <w:szCs w:val="22"/>
          <w:lang w:val="ka-GE"/>
        </w:rPr>
        <w:t>უნდა იყოს</w:t>
      </w:r>
      <w:r>
        <w:rPr>
          <w:rFonts w:ascii="Sylfaen" w:hAnsi="Sylfaen"/>
          <w:szCs w:val="22"/>
        </w:rPr>
        <w:t xml:space="preserve"> </w:t>
      </w:r>
      <w:r w:rsidRPr="0079183A">
        <w:rPr>
          <w:rFonts w:ascii="Sylfaen" w:hAnsi="Sylfaen"/>
          <w:szCs w:val="22"/>
        </w:rPr>
        <w:t xml:space="preserve">იდეები, რომლებიც დაკავშირებულია </w:t>
      </w:r>
      <w:r w:rsidRPr="00825602">
        <w:rPr>
          <w:rFonts w:ascii="Sylfaen" w:hAnsi="Sylfaen"/>
          <w:bCs/>
          <w:szCs w:val="22"/>
          <w:lang w:val="ka-GE"/>
        </w:rPr>
        <w:t xml:space="preserve">სოციალურ </w:t>
      </w:r>
      <w:r w:rsidRPr="00825602">
        <w:rPr>
          <w:rFonts w:ascii="Sylfaen" w:hAnsi="Sylfaen"/>
          <w:bCs/>
          <w:szCs w:val="22"/>
        </w:rPr>
        <w:t>მომსახურებ</w:t>
      </w:r>
      <w:r w:rsidRPr="00825602">
        <w:rPr>
          <w:rFonts w:ascii="Sylfaen" w:hAnsi="Sylfaen"/>
          <w:bCs/>
          <w:szCs w:val="22"/>
          <w:lang w:val="ka-GE"/>
        </w:rPr>
        <w:t>ასთან</w:t>
      </w:r>
      <w:r w:rsidRPr="00825602">
        <w:rPr>
          <w:rFonts w:ascii="Sylfaen" w:hAnsi="Sylfaen"/>
          <w:bCs/>
          <w:szCs w:val="22"/>
        </w:rPr>
        <w:t xml:space="preserve"> (მაგ: სოციალური, საგანმანათლებლო, ჯანდაცვის, რეაბილიტაციის, ფსიქოლოგიური, ან სხვა შესაბამისი სერვისები) </w:t>
      </w:r>
      <w:r w:rsidR="0028056C">
        <w:rPr>
          <w:rFonts w:ascii="Sylfaen" w:hAnsi="Sylfaen"/>
          <w:szCs w:val="22"/>
          <w:lang w:val="ka-GE"/>
        </w:rPr>
        <w:t>სამიზნე ჯგუფების</w:t>
      </w:r>
      <w:r w:rsidRPr="0079183A">
        <w:rPr>
          <w:rFonts w:ascii="Sylfaen" w:hAnsi="Sylfaen"/>
          <w:szCs w:val="22"/>
        </w:rPr>
        <w:t xml:space="preserve"> </w:t>
      </w:r>
      <w:r w:rsidRPr="00825602">
        <w:rPr>
          <w:rFonts w:ascii="Sylfaen" w:hAnsi="Sylfaen"/>
          <w:b/>
          <w:bCs/>
          <w:szCs w:val="22"/>
        </w:rPr>
        <w:t>საზოგადოებაში სოციალური ინტეგრაციის მიზნით</w:t>
      </w:r>
      <w:r w:rsidRPr="0079183A">
        <w:rPr>
          <w:rFonts w:ascii="Sylfaen" w:hAnsi="Sylfaen"/>
          <w:szCs w:val="22"/>
        </w:rPr>
        <w:t xml:space="preserve">. </w:t>
      </w:r>
    </w:p>
    <w:p w14:paraId="0692D12D" w14:textId="77777777" w:rsidR="004E5F36" w:rsidRDefault="004E5F36" w:rsidP="00D92AB8">
      <w:pPr>
        <w:jc w:val="both"/>
        <w:rPr>
          <w:rFonts w:ascii="Sylfaen" w:hAnsi="Sylfaen"/>
          <w:szCs w:val="22"/>
        </w:rPr>
      </w:pPr>
    </w:p>
    <w:p w14:paraId="5319795B" w14:textId="1D9BDF3B" w:rsidR="004E5F36" w:rsidRPr="004E5F36" w:rsidRDefault="004E5F36" w:rsidP="00D92AB8">
      <w:pPr>
        <w:jc w:val="both"/>
        <w:rPr>
          <w:rFonts w:ascii="Sylfaen" w:hAnsi="Sylfaen"/>
          <w:szCs w:val="22"/>
          <w:lang w:val="ka-GE"/>
        </w:rPr>
      </w:pPr>
      <w:r>
        <w:rPr>
          <w:rFonts w:ascii="Sylfaen" w:hAnsi="Sylfaen"/>
          <w:szCs w:val="22"/>
          <w:lang w:val="ka-GE"/>
        </w:rPr>
        <w:t>სამიზნე ჯგუფები</w:t>
      </w:r>
      <w:r w:rsidR="00B56979">
        <w:rPr>
          <w:rFonts w:ascii="Sylfaen" w:hAnsi="Sylfaen"/>
          <w:szCs w:val="22"/>
          <w:lang w:val="ka-GE"/>
        </w:rPr>
        <w:t>,</w:t>
      </w:r>
      <w:r>
        <w:rPr>
          <w:rFonts w:ascii="Sylfaen" w:hAnsi="Sylfaen"/>
          <w:szCs w:val="22"/>
          <w:lang w:val="ka-GE"/>
        </w:rPr>
        <w:t xml:space="preserve"> ვისაც უნდა მოემსახურონ სოციალური საწარმოები: </w:t>
      </w:r>
      <w:r w:rsidR="00C710AA">
        <w:rPr>
          <w:rFonts w:ascii="Sylfaen" w:hAnsi="Sylfaen"/>
          <w:szCs w:val="22"/>
          <w:lang w:val="ka-GE"/>
        </w:rPr>
        <w:t>გენდერული და ოჯახში ძალადობის მსხვერპლი ქალ</w:t>
      </w:r>
      <w:r w:rsidR="00825602">
        <w:rPr>
          <w:rFonts w:ascii="Sylfaen" w:hAnsi="Sylfaen"/>
          <w:szCs w:val="22"/>
          <w:lang w:val="ka-GE"/>
        </w:rPr>
        <w:t>ე</w:t>
      </w:r>
      <w:r w:rsidR="00C710AA">
        <w:rPr>
          <w:rFonts w:ascii="Sylfaen" w:hAnsi="Sylfaen"/>
          <w:szCs w:val="22"/>
          <w:lang w:val="ka-GE"/>
        </w:rPr>
        <w:t xml:space="preserve">ბი, </w:t>
      </w:r>
      <w:r w:rsidRPr="004E5F36">
        <w:rPr>
          <w:rFonts w:ascii="Sylfaen" w:hAnsi="Sylfaen"/>
          <w:szCs w:val="22"/>
          <w:lang w:val="ka-GE"/>
        </w:rPr>
        <w:t>დევნილი</w:t>
      </w:r>
      <w:r w:rsidR="00C710AA">
        <w:rPr>
          <w:rFonts w:ascii="Sylfaen" w:hAnsi="Sylfaen"/>
          <w:szCs w:val="22"/>
          <w:lang w:val="ka-GE"/>
        </w:rPr>
        <w:t xml:space="preserve"> ქალები</w:t>
      </w:r>
      <w:r w:rsidRPr="004E5F36">
        <w:rPr>
          <w:rFonts w:ascii="Sylfaen" w:hAnsi="Sylfaen"/>
          <w:szCs w:val="22"/>
          <w:lang w:val="ka-GE"/>
        </w:rPr>
        <w:t>, ეკონომიკურად</w:t>
      </w:r>
      <w:r>
        <w:rPr>
          <w:rFonts w:ascii="Sylfaen" w:hAnsi="Sylfaen"/>
          <w:szCs w:val="22"/>
          <w:lang w:val="ka-GE"/>
        </w:rPr>
        <w:t xml:space="preserve"> და სოციალურად</w:t>
      </w:r>
      <w:r w:rsidRPr="004E5F36">
        <w:rPr>
          <w:rFonts w:ascii="Sylfaen" w:hAnsi="Sylfaen"/>
          <w:szCs w:val="22"/>
          <w:lang w:val="ka-GE"/>
        </w:rPr>
        <w:t xml:space="preserve"> მოწყვლადი</w:t>
      </w:r>
      <w:r>
        <w:rPr>
          <w:rFonts w:ascii="Sylfaen" w:hAnsi="Sylfaen"/>
          <w:szCs w:val="22"/>
          <w:lang w:val="ka-GE"/>
        </w:rPr>
        <w:t xml:space="preserve"> ქალები, </w:t>
      </w:r>
      <w:r w:rsidR="00C710AA" w:rsidRPr="00C710AA">
        <w:rPr>
          <w:rFonts w:ascii="Sylfaen" w:hAnsi="Sylfaen"/>
          <w:szCs w:val="22"/>
          <w:lang w:val="ka-GE"/>
        </w:rPr>
        <w:t xml:space="preserve">შეზღუდული შესაძლებლობის მქონე ქალები და შშმ ბავშვების </w:t>
      </w:r>
      <w:r w:rsidR="00C710AA">
        <w:rPr>
          <w:rFonts w:ascii="Sylfaen" w:hAnsi="Sylfaen"/>
          <w:szCs w:val="22"/>
          <w:lang w:val="ka-GE"/>
        </w:rPr>
        <w:t xml:space="preserve">დედები, მარტოხელა დედები. </w:t>
      </w:r>
    </w:p>
    <w:p w14:paraId="14C3DDF7" w14:textId="5BDF75AD" w:rsidR="00D92AB8" w:rsidRPr="002E3686" w:rsidRDefault="00130238" w:rsidP="00D92AB8">
      <w:pPr>
        <w:jc w:val="both"/>
        <w:rPr>
          <w:rFonts w:ascii="Sylfaen" w:hAnsi="Sylfaen"/>
          <w:b/>
          <w:szCs w:val="22"/>
        </w:rPr>
      </w:pPr>
      <w:r>
        <w:rPr>
          <w:rFonts w:ascii="Sylfaen" w:hAnsi="Sylfaen"/>
          <w:szCs w:val="22"/>
          <w:lang w:val="ka-GE"/>
        </w:rPr>
        <w:t>განმცხადებლების</w:t>
      </w:r>
      <w:r w:rsidRPr="0079183A">
        <w:rPr>
          <w:rFonts w:ascii="Sylfaen" w:hAnsi="Sylfaen"/>
          <w:szCs w:val="22"/>
        </w:rPr>
        <w:t xml:space="preserve"> </w:t>
      </w:r>
      <w:r w:rsidR="00D92AB8" w:rsidRPr="0079183A">
        <w:rPr>
          <w:rFonts w:ascii="Sylfaen" w:hAnsi="Sylfaen"/>
          <w:szCs w:val="22"/>
        </w:rPr>
        <w:t xml:space="preserve">თანამშრომლობა ადგილობრივ ხელისუფლებასთან და მათი </w:t>
      </w:r>
      <w:r w:rsidR="000A7161">
        <w:rPr>
          <w:rFonts w:ascii="Sylfaen" w:hAnsi="Sylfaen"/>
          <w:szCs w:val="22"/>
          <w:lang w:val="ka-GE"/>
        </w:rPr>
        <w:t>თანა</w:t>
      </w:r>
      <w:r w:rsidR="00D92AB8" w:rsidRPr="0079183A">
        <w:rPr>
          <w:rFonts w:ascii="Sylfaen" w:hAnsi="Sylfaen"/>
          <w:szCs w:val="22"/>
        </w:rPr>
        <w:t>მონაწილეობა შემოთავაზებულ პროექტებში ფულადი ან</w:t>
      </w:r>
      <w:r w:rsidR="000A7161">
        <w:rPr>
          <w:rFonts w:ascii="Sylfaen" w:hAnsi="Sylfaen"/>
          <w:szCs w:val="22"/>
          <w:lang w:val="ka-GE"/>
        </w:rPr>
        <w:t>/და</w:t>
      </w:r>
      <w:r w:rsidR="00D92AB8" w:rsidRPr="0079183A">
        <w:rPr>
          <w:rFonts w:ascii="Sylfaen" w:hAnsi="Sylfaen"/>
          <w:szCs w:val="22"/>
        </w:rPr>
        <w:t xml:space="preserve"> </w:t>
      </w:r>
      <w:r w:rsidR="00D92AB8">
        <w:rPr>
          <w:rFonts w:ascii="Sylfaen" w:hAnsi="Sylfaen"/>
          <w:szCs w:val="22"/>
          <w:lang w:val="ka-GE"/>
        </w:rPr>
        <w:t>არაფულადი</w:t>
      </w:r>
      <w:r w:rsidR="00D92AB8" w:rsidRPr="0079183A">
        <w:rPr>
          <w:rFonts w:ascii="Sylfaen" w:hAnsi="Sylfaen"/>
          <w:szCs w:val="22"/>
        </w:rPr>
        <w:t xml:space="preserve"> შენატანების სახით </w:t>
      </w:r>
      <w:r w:rsidR="00D92AB8">
        <w:rPr>
          <w:rFonts w:ascii="Sylfaen" w:hAnsi="Sylfaen"/>
          <w:szCs w:val="22"/>
          <w:lang w:val="ka-GE"/>
        </w:rPr>
        <w:t>წარმოადგენს</w:t>
      </w:r>
      <w:r w:rsidR="00D92AB8">
        <w:rPr>
          <w:rFonts w:ascii="Sylfaen" w:hAnsi="Sylfaen"/>
          <w:szCs w:val="22"/>
        </w:rPr>
        <w:t xml:space="preserve"> </w:t>
      </w:r>
      <w:r w:rsidR="00D92AB8" w:rsidRPr="0079183A">
        <w:rPr>
          <w:rFonts w:ascii="Sylfaen" w:hAnsi="Sylfaen"/>
          <w:szCs w:val="22"/>
        </w:rPr>
        <w:t>საბოლოო შერჩევის აუცილებელ წინაპირობა</w:t>
      </w:r>
      <w:r w:rsidR="00D92AB8">
        <w:rPr>
          <w:rFonts w:ascii="Sylfaen" w:hAnsi="Sylfaen"/>
          <w:szCs w:val="22"/>
          <w:lang w:val="ka-GE"/>
        </w:rPr>
        <w:t>ს</w:t>
      </w:r>
      <w:r w:rsidR="00D92AB8" w:rsidRPr="0079183A">
        <w:rPr>
          <w:rFonts w:ascii="Sylfaen" w:hAnsi="Sylfaen"/>
          <w:szCs w:val="22"/>
        </w:rPr>
        <w:t>.</w:t>
      </w:r>
      <w:r w:rsidR="00D92AB8">
        <w:rPr>
          <w:rFonts w:ascii="Sylfaen" w:hAnsi="Sylfaen"/>
          <w:szCs w:val="22"/>
          <w:lang w:val="ka-GE"/>
        </w:rPr>
        <w:t xml:space="preserve"> </w:t>
      </w:r>
      <w:r w:rsidR="00453ACA">
        <w:rPr>
          <w:rFonts w:ascii="Sylfaen" w:hAnsi="Sylfaen"/>
          <w:szCs w:val="22"/>
          <w:lang w:val="ka-GE"/>
        </w:rPr>
        <w:t xml:space="preserve">ასევე </w:t>
      </w:r>
      <w:r w:rsidR="00D92AB8" w:rsidRPr="003D7DFE">
        <w:rPr>
          <w:rFonts w:ascii="Sylfaen" w:hAnsi="Sylfaen"/>
          <w:szCs w:val="22"/>
          <w:lang w:val="ka-GE"/>
        </w:rPr>
        <w:t>აუცილებელი პირობაა</w:t>
      </w:r>
      <w:r w:rsidR="00C34F19">
        <w:rPr>
          <w:rFonts w:ascii="Sylfaen" w:hAnsi="Sylfaen"/>
          <w:szCs w:val="22"/>
          <w:lang w:val="ka-GE"/>
        </w:rPr>
        <w:t>,</w:t>
      </w:r>
      <w:r w:rsidR="00D92AB8" w:rsidRPr="003D7DFE">
        <w:rPr>
          <w:rFonts w:ascii="Sylfaen" w:hAnsi="Sylfaen"/>
          <w:szCs w:val="22"/>
          <w:lang w:val="ka-GE"/>
        </w:rPr>
        <w:t xml:space="preserve"> რომ წარმოდგენილი საპროექტო იდეა სიახლე</w:t>
      </w:r>
      <w:r w:rsidR="00D92AB8" w:rsidRPr="003D7DFE">
        <w:rPr>
          <w:rFonts w:ascii="Sylfaen" w:hAnsi="Sylfaen"/>
          <w:szCs w:val="22"/>
          <w:lang w:val="en-US"/>
        </w:rPr>
        <w:t xml:space="preserve"> </w:t>
      </w:r>
      <w:r w:rsidR="00D92AB8" w:rsidRPr="003D7DFE">
        <w:rPr>
          <w:rFonts w:ascii="Sylfaen" w:hAnsi="Sylfaen"/>
          <w:szCs w:val="22"/>
          <w:lang w:val="ka-GE"/>
        </w:rPr>
        <w:t>იყოს ორგანიზაციისათვის.</w:t>
      </w:r>
    </w:p>
    <w:p w14:paraId="3927096C" w14:textId="77777777" w:rsidR="00D92AB8" w:rsidRDefault="00D92AB8" w:rsidP="00D92AB8">
      <w:pPr>
        <w:jc w:val="both"/>
        <w:rPr>
          <w:rFonts w:ascii="Sylfaen" w:hAnsi="Sylfaen"/>
          <w:szCs w:val="22"/>
        </w:rPr>
      </w:pPr>
    </w:p>
    <w:p w14:paraId="29A15305" w14:textId="77777777" w:rsidR="00D92AB8" w:rsidRPr="00130F37" w:rsidRDefault="00D92AB8" w:rsidP="00D92AB8">
      <w:pPr>
        <w:spacing w:before="120"/>
        <w:rPr>
          <w:rFonts w:ascii="AcadNusx" w:hAnsi="AcadNusx"/>
          <w:b/>
          <w:szCs w:val="22"/>
          <w:lang w:val="pt-BR"/>
        </w:rPr>
      </w:pPr>
      <w:r w:rsidRPr="00130F37">
        <w:rPr>
          <w:rFonts w:ascii="Sylfaen" w:hAnsi="Sylfaen" w:cs="Sylfaen"/>
          <w:b/>
          <w:szCs w:val="22"/>
          <w:lang w:val="pt-BR"/>
        </w:rPr>
        <w:t>დაფინანსების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პირობები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და</w:t>
      </w:r>
      <w:r w:rsidRPr="00130F37">
        <w:rPr>
          <w:rFonts w:ascii="AcadNusx" w:hAnsi="AcadNusx" w:cs="AcadNusx"/>
          <w:b/>
          <w:szCs w:val="22"/>
          <w:lang w:val="pt-BR"/>
        </w:rPr>
        <w:t xml:space="preserve"> </w:t>
      </w:r>
      <w:r w:rsidRPr="00130F37">
        <w:rPr>
          <w:rFonts w:ascii="Sylfaen" w:hAnsi="Sylfaen" w:cs="Sylfaen"/>
          <w:b/>
          <w:szCs w:val="22"/>
          <w:lang w:val="pt-BR"/>
        </w:rPr>
        <w:t>ფარგლები</w:t>
      </w:r>
    </w:p>
    <w:p w14:paraId="2CFAB80A" w14:textId="62F990DC" w:rsidR="00D92AB8" w:rsidRPr="0073796B" w:rsidRDefault="00D92AB8" w:rsidP="00D92AB8">
      <w:pPr>
        <w:spacing w:before="120"/>
        <w:jc w:val="both"/>
        <w:rPr>
          <w:rFonts w:ascii="Sylfaen" w:hAnsi="Sylfaen" w:cs="Sylfaen"/>
          <w:szCs w:val="22"/>
          <w:lang w:val="en-US"/>
        </w:rPr>
      </w:pPr>
      <w:r w:rsidRPr="00130F37">
        <w:rPr>
          <w:rFonts w:ascii="Sylfaen" w:hAnsi="Sylfaen" w:cs="Sylfaen"/>
          <w:szCs w:val="22"/>
          <w:lang w:val="pt-BR"/>
        </w:rPr>
        <w:t>თითოეული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პროექტისათვის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ფონდიდან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 w:rsidRPr="00130F37">
        <w:rPr>
          <w:rFonts w:ascii="Sylfaen" w:hAnsi="Sylfaen" w:cs="Sylfaen"/>
          <w:szCs w:val="22"/>
          <w:lang w:val="pt-BR"/>
        </w:rPr>
        <w:t>მოთხოვნილი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>
        <w:rPr>
          <w:rFonts w:ascii="Sylfaen" w:hAnsi="Sylfaen" w:cs="AcadNusx"/>
          <w:szCs w:val="22"/>
          <w:lang w:val="ka-GE"/>
        </w:rPr>
        <w:t xml:space="preserve">მინიმალური </w:t>
      </w:r>
      <w:r w:rsidRPr="00130F37">
        <w:rPr>
          <w:rFonts w:ascii="Sylfaen" w:hAnsi="Sylfaen" w:cs="Sylfaen"/>
          <w:szCs w:val="22"/>
          <w:lang w:val="pt-BR"/>
        </w:rPr>
        <w:t>თანხა</w:t>
      </w:r>
      <w:r>
        <w:rPr>
          <w:rFonts w:ascii="Sylfaen" w:hAnsi="Sylfaen" w:cs="Sylfaen"/>
          <w:szCs w:val="22"/>
          <w:lang w:val="ka-GE"/>
        </w:rPr>
        <w:t>ა</w:t>
      </w:r>
      <w:r w:rsidRPr="009168B1">
        <w:rPr>
          <w:rFonts w:ascii="Sylfaen" w:hAnsi="Sylfaen" w:cs="Sylfaen"/>
          <w:szCs w:val="22"/>
          <w:lang w:val="pt-BR"/>
        </w:rPr>
        <w:t xml:space="preserve"> </w:t>
      </w:r>
      <w:r>
        <w:rPr>
          <w:rFonts w:ascii="Sylfaen" w:hAnsi="Sylfaen" w:cs="Sylfaen"/>
          <w:szCs w:val="22"/>
          <w:lang w:val="ka-GE"/>
        </w:rPr>
        <w:t xml:space="preserve">12 ათასი, </w:t>
      </w:r>
      <w:r w:rsidRPr="00130F37">
        <w:rPr>
          <w:rFonts w:ascii="AcadNusx" w:hAnsi="AcadNusx" w:cs="AcadNusx"/>
          <w:szCs w:val="22"/>
          <w:lang w:val="pt-BR"/>
        </w:rPr>
        <w:t xml:space="preserve"> </w:t>
      </w:r>
      <w:r>
        <w:rPr>
          <w:rFonts w:ascii="Sylfaen" w:hAnsi="Sylfaen" w:cs="AcadNusx"/>
          <w:szCs w:val="22"/>
          <w:lang w:val="ka-GE"/>
        </w:rPr>
        <w:t>ხოლო მაქსიმ</w:t>
      </w:r>
      <w:r w:rsidR="006F3CCF">
        <w:rPr>
          <w:rFonts w:ascii="Sylfaen" w:hAnsi="Sylfaen" w:cs="AcadNusx"/>
          <w:szCs w:val="22"/>
          <w:lang w:val="ka-GE"/>
        </w:rPr>
        <w:t>ა</w:t>
      </w:r>
      <w:r>
        <w:rPr>
          <w:rFonts w:ascii="Sylfaen" w:hAnsi="Sylfaen" w:cs="AcadNusx"/>
          <w:szCs w:val="22"/>
          <w:lang w:val="ka-GE"/>
        </w:rPr>
        <w:t xml:space="preserve">ლური </w:t>
      </w:r>
      <w:r w:rsidRPr="000B7D05">
        <w:rPr>
          <w:rFonts w:ascii="Sylfaen" w:hAnsi="Sylfaen" w:cs="AcadNusx"/>
          <w:szCs w:val="22"/>
          <w:lang w:val="ka-GE"/>
        </w:rPr>
        <w:t>15 ათასი</w:t>
      </w:r>
      <w:r w:rsidRPr="000B7D05">
        <w:rPr>
          <w:rFonts w:ascii="AcadNusx" w:hAnsi="AcadNusx" w:cs="AcadNusx"/>
          <w:szCs w:val="22"/>
          <w:lang w:val="pt-BR"/>
        </w:rPr>
        <w:t xml:space="preserve"> </w:t>
      </w:r>
      <w:r w:rsidRPr="000B7D05">
        <w:rPr>
          <w:rFonts w:ascii="Sylfaen" w:hAnsi="Sylfaen" w:cs="Sylfaen"/>
          <w:szCs w:val="22"/>
          <w:lang w:val="ka-GE"/>
        </w:rPr>
        <w:t>ევროს ე</w:t>
      </w:r>
      <w:r w:rsidR="006F3CCF">
        <w:rPr>
          <w:rFonts w:ascii="Sylfaen" w:hAnsi="Sylfaen" w:cs="Sylfaen"/>
          <w:szCs w:val="22"/>
          <w:lang w:val="ka-GE"/>
        </w:rPr>
        <w:t>კ</w:t>
      </w:r>
      <w:r w:rsidRPr="000B7D05">
        <w:rPr>
          <w:rFonts w:ascii="Sylfaen" w:hAnsi="Sylfaen" w:cs="Sylfaen"/>
          <w:szCs w:val="22"/>
          <w:lang w:val="ka-GE"/>
        </w:rPr>
        <w:t>ვივალენტ</w:t>
      </w:r>
      <w:r>
        <w:rPr>
          <w:rFonts w:ascii="Sylfaen" w:hAnsi="Sylfaen" w:cs="Sylfaen"/>
          <w:szCs w:val="22"/>
          <w:lang w:val="ka-GE"/>
        </w:rPr>
        <w:t>ი</w:t>
      </w:r>
      <w:r>
        <w:rPr>
          <w:rFonts w:ascii="Sylfaen" w:hAnsi="Sylfaen" w:cs="Sylfaen"/>
          <w:szCs w:val="22"/>
          <w:lang w:val="en-US"/>
        </w:rPr>
        <w:t xml:space="preserve"> </w:t>
      </w:r>
      <w:r>
        <w:rPr>
          <w:rFonts w:ascii="Sylfaen" w:hAnsi="Sylfaen" w:cs="Sylfaen"/>
          <w:szCs w:val="22"/>
          <w:lang w:val="ka-GE"/>
        </w:rPr>
        <w:t>ლარში</w:t>
      </w:r>
      <w:r w:rsidR="00130238">
        <w:rPr>
          <w:rFonts w:ascii="Sylfaen" w:hAnsi="Sylfaen" w:cs="Sylfaen"/>
          <w:szCs w:val="22"/>
          <w:lang w:val="ka-GE"/>
        </w:rPr>
        <w:t xml:space="preserve"> არს</w:t>
      </w:r>
      <w:r w:rsidR="00300112">
        <w:rPr>
          <w:rFonts w:ascii="Sylfaen" w:hAnsi="Sylfaen" w:cs="Sylfaen"/>
          <w:szCs w:val="22"/>
          <w:lang w:val="ka-GE"/>
        </w:rPr>
        <w:t>ებუ</w:t>
      </w:r>
      <w:r w:rsidR="00130238">
        <w:rPr>
          <w:rFonts w:ascii="Sylfaen" w:hAnsi="Sylfaen" w:cs="Sylfaen"/>
          <w:szCs w:val="22"/>
          <w:lang w:val="ka-GE"/>
        </w:rPr>
        <w:t>ლი კურსის მიხედვით</w:t>
      </w:r>
      <w:r w:rsidRPr="000B7D05">
        <w:rPr>
          <w:rFonts w:ascii="Sylfaen" w:hAnsi="Sylfaen" w:cs="Sylfaen"/>
          <w:szCs w:val="22"/>
          <w:lang w:val="ka-GE"/>
        </w:rPr>
        <w:t>.</w:t>
      </w:r>
      <w:r>
        <w:rPr>
          <w:rFonts w:ascii="Sylfaen" w:hAnsi="Sylfaen" w:cs="Sylfaen"/>
          <w:szCs w:val="22"/>
          <w:lang w:val="ka-GE"/>
        </w:rPr>
        <w:t xml:space="preserve"> პროექტის დაფინანსების აუცილებელი პირობაა ადგილობრივი ხელისუფლების </w:t>
      </w:r>
      <w:r w:rsidRPr="005B2B2F">
        <w:rPr>
          <w:rFonts w:ascii="Sylfaen" w:hAnsi="Sylfaen" w:cs="Sylfaen"/>
          <w:szCs w:val="22"/>
          <w:lang w:val="ka-GE"/>
        </w:rPr>
        <w:t>მატერიალური თანამონაწილეობა</w:t>
      </w:r>
      <w:r>
        <w:rPr>
          <w:rFonts w:ascii="Sylfaen" w:hAnsi="Sylfaen" w:cs="Sylfaen"/>
          <w:szCs w:val="22"/>
          <w:lang w:val="ka-GE"/>
        </w:rPr>
        <w:t xml:space="preserve"> (ფულადი ან/და არაფულადი)</w:t>
      </w:r>
      <w:r w:rsidRPr="005B2B2F">
        <w:rPr>
          <w:rFonts w:ascii="Sylfaen" w:hAnsi="Sylfaen" w:cs="Sylfaen"/>
          <w:szCs w:val="22"/>
          <w:lang w:val="ka-GE"/>
        </w:rPr>
        <w:t xml:space="preserve">, რომლის მინიმალური ზღვარი უნდა იყოს </w:t>
      </w:r>
      <w:r>
        <w:rPr>
          <w:rFonts w:ascii="Sylfaen" w:hAnsi="Sylfaen" w:cs="Sylfaen"/>
          <w:szCs w:val="22"/>
          <w:lang w:val="ka-GE"/>
        </w:rPr>
        <w:t>პროექტის საერთო ბიუჯეტის</w:t>
      </w:r>
      <w:r w:rsidRPr="005B2B2F">
        <w:rPr>
          <w:rFonts w:ascii="Sylfaen" w:hAnsi="Sylfaen" w:cs="Sylfaen"/>
          <w:szCs w:val="22"/>
          <w:lang w:val="ka-GE"/>
        </w:rPr>
        <w:t xml:space="preserve"> არანაკლებ </w:t>
      </w:r>
      <w:r w:rsidRPr="003E1BCB">
        <w:rPr>
          <w:rFonts w:ascii="Sylfaen" w:hAnsi="Sylfaen" w:cs="Sylfaen"/>
          <w:szCs w:val="22"/>
          <w:lang w:val="en-US"/>
        </w:rPr>
        <w:t>5</w:t>
      </w:r>
      <w:r w:rsidRPr="003E1BCB">
        <w:rPr>
          <w:rFonts w:ascii="Sylfaen" w:hAnsi="Sylfaen" w:cs="Sylfaen"/>
          <w:szCs w:val="22"/>
          <w:lang w:val="ka-GE"/>
        </w:rPr>
        <w:t>%</w:t>
      </w:r>
      <w:r w:rsidRPr="005B2B2F">
        <w:rPr>
          <w:rFonts w:ascii="Sylfaen" w:hAnsi="Sylfaen" w:cs="Sylfaen"/>
          <w:szCs w:val="22"/>
          <w:lang w:val="ka-GE"/>
        </w:rPr>
        <w:t>.</w:t>
      </w:r>
      <w:r>
        <w:rPr>
          <w:rFonts w:ascii="Sylfaen" w:hAnsi="Sylfaen" w:cs="Sylfaen"/>
          <w:szCs w:val="22"/>
          <w:lang w:val="ka-GE"/>
        </w:rPr>
        <w:t xml:space="preserve"> </w:t>
      </w:r>
      <w:r w:rsidRPr="0073796B">
        <w:rPr>
          <w:rFonts w:ascii="Sylfaen" w:hAnsi="Sylfaen" w:cs="Sylfaen"/>
          <w:szCs w:val="22"/>
          <w:lang w:val="en-US"/>
        </w:rPr>
        <w:t xml:space="preserve">თითოეული პროექტის დაფინანსების საბოლოო თანხა განისაზღვრება სრული წინადადებებისა და მოთხოვნილი ბიუჯეტების ანალიზის </w:t>
      </w:r>
      <w:r>
        <w:rPr>
          <w:rFonts w:ascii="Sylfaen" w:hAnsi="Sylfaen" w:cs="Sylfaen"/>
          <w:szCs w:val="22"/>
          <w:lang w:val="ka-GE"/>
        </w:rPr>
        <w:t>საფუძველზე</w:t>
      </w:r>
      <w:r w:rsidRPr="0073796B">
        <w:rPr>
          <w:rFonts w:ascii="Sylfaen" w:hAnsi="Sylfaen" w:cs="Sylfaen"/>
          <w:szCs w:val="22"/>
          <w:lang w:val="en-US"/>
        </w:rPr>
        <w:t>.</w:t>
      </w:r>
    </w:p>
    <w:p w14:paraId="29732D94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42A8475B" w14:textId="77777777" w:rsidR="00D92AB8" w:rsidRPr="00FC33A6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FC33A6">
        <w:rPr>
          <w:rFonts w:ascii="Sylfaen" w:hAnsi="Sylfaen" w:cs="Sylfaen"/>
          <w:szCs w:val="22"/>
          <w:lang w:val="ka-GE"/>
        </w:rPr>
        <w:t>პროექტის ფარგლებში შესაძლებელია შემდეგი ხარჯების დაფინანსება:</w:t>
      </w:r>
    </w:p>
    <w:p w14:paraId="4CC63790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პერსონალის ხელფასი</w:t>
      </w:r>
    </w:p>
    <w:p w14:paraId="6B4E706B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პროექტის განხორციელებისათვის აუცილებელი ტრანსპორტირების ხარჯი</w:t>
      </w:r>
    </w:p>
    <w:p w14:paraId="3B3BA24C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დანადგარები / ტექნიკა</w:t>
      </w:r>
    </w:p>
    <w:p w14:paraId="79CE06F6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მომსახურების/ანდა პროდუქტის წარმოებისათვის</w:t>
      </w:r>
      <w:r w:rsidRPr="00FC33A6">
        <w:rPr>
          <w:rFonts w:ascii="Sylfaen" w:hAnsi="Sylfaen" w:cs="Sylfaen"/>
          <w:lang w:val="ka-GE"/>
        </w:rPr>
        <w:t xml:space="preserve"> საჭირო</w:t>
      </w:r>
      <w:r>
        <w:rPr>
          <w:rFonts w:ascii="Sylfaen" w:hAnsi="Sylfaen" w:cs="Sylfaen"/>
          <w:lang w:val="ka-GE"/>
        </w:rPr>
        <w:t xml:space="preserve"> </w:t>
      </w:r>
      <w:r w:rsidRPr="00FC33A6">
        <w:rPr>
          <w:rFonts w:ascii="Sylfaen" w:hAnsi="Sylfaen" w:cs="Sylfaen"/>
          <w:lang w:val="ka-GE"/>
        </w:rPr>
        <w:t>მასალა/ნედლეული</w:t>
      </w:r>
    </w:p>
    <w:p w14:paraId="6FEE04E6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მცირე მასშტაბის რემონტის ხარჯი</w:t>
      </w:r>
    </w:p>
    <w:p w14:paraId="1BBF5C0E" w14:textId="77777777" w:rsidR="00D92AB8" w:rsidRPr="00FC33A6" w:rsidRDefault="00D92AB8" w:rsidP="00D92AB8">
      <w:pPr>
        <w:pStyle w:val="ListParagraph"/>
        <w:numPr>
          <w:ilvl w:val="0"/>
          <w:numId w:val="9"/>
        </w:numPr>
        <w:spacing w:before="120"/>
        <w:jc w:val="both"/>
        <w:rPr>
          <w:rFonts w:ascii="Sylfaen" w:hAnsi="Sylfaen" w:cs="Sylfaen"/>
          <w:lang w:val="ka-GE"/>
        </w:rPr>
      </w:pPr>
      <w:r w:rsidRPr="00FC33A6">
        <w:rPr>
          <w:rFonts w:ascii="Sylfaen" w:hAnsi="Sylfaen" w:cs="Sylfaen"/>
          <w:lang w:val="ka-GE"/>
        </w:rPr>
        <w:t>პროექტის განხორციელებისათვის საჭირო სხვა პირდაპირი ხარჯები</w:t>
      </w:r>
    </w:p>
    <w:p w14:paraId="173B570F" w14:textId="77777777" w:rsidR="00D92AB8" w:rsidRPr="00BF0ABC" w:rsidRDefault="00D92AB8" w:rsidP="00D92AB8">
      <w:pPr>
        <w:pStyle w:val="ListParagraph"/>
        <w:spacing w:before="120"/>
        <w:jc w:val="both"/>
        <w:rPr>
          <w:rFonts w:ascii="Sylfaen" w:hAnsi="Sylfaen" w:cs="Sylfaen"/>
          <w:lang w:val="ka-GE"/>
        </w:rPr>
      </w:pPr>
    </w:p>
    <w:p w14:paraId="5A87A959" w14:textId="77777777" w:rsidR="00D92AB8" w:rsidRPr="00822377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ka-GE"/>
        </w:rPr>
      </w:pPr>
      <w:r w:rsidRPr="00822377">
        <w:rPr>
          <w:rFonts w:ascii="Sylfaen" w:hAnsi="Sylfaen" w:cs="Sylfaen"/>
          <w:b/>
          <w:szCs w:val="22"/>
          <w:lang w:val="ka-GE"/>
        </w:rPr>
        <w:t>პროექტის ხანგრძლივობა</w:t>
      </w:r>
    </w:p>
    <w:p w14:paraId="21789F70" w14:textId="44DC0496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  <w:r w:rsidRPr="00822377">
        <w:rPr>
          <w:rFonts w:ascii="Sylfaen" w:hAnsi="Sylfaen" w:cs="Sylfaen"/>
          <w:szCs w:val="22"/>
          <w:lang w:val="ka-GE"/>
        </w:rPr>
        <w:lastRenderedPageBreak/>
        <w:t>პროექტის ხანგრძლივობა</w:t>
      </w:r>
      <w:r w:rsidR="003A35DE">
        <w:rPr>
          <w:rFonts w:ascii="Sylfaen" w:hAnsi="Sylfaen" w:cs="Sylfaen"/>
          <w:szCs w:val="22"/>
          <w:lang w:val="ka-GE"/>
        </w:rPr>
        <w:t xml:space="preserve"> მინიმუმ 10 და მაქსიმუმ </w:t>
      </w:r>
      <w:r w:rsidRPr="00822377">
        <w:rPr>
          <w:rFonts w:ascii="Sylfaen" w:hAnsi="Sylfaen" w:cs="Sylfaen"/>
          <w:szCs w:val="22"/>
          <w:lang w:val="ka-GE"/>
        </w:rPr>
        <w:t>12 თვე.</w:t>
      </w:r>
      <w:r>
        <w:rPr>
          <w:rFonts w:ascii="Sylfaen" w:hAnsi="Sylfaen" w:cs="Sylfaen"/>
          <w:szCs w:val="22"/>
          <w:lang w:val="ka-GE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 xml:space="preserve">პროექტის დროის უდიდესი ნაწილი უნდა დაეთმოს </w:t>
      </w:r>
      <w:r>
        <w:rPr>
          <w:rFonts w:ascii="Sylfaen" w:hAnsi="Sylfaen" w:cs="Sylfaen"/>
          <w:szCs w:val="22"/>
          <w:lang w:val="ka-GE"/>
        </w:rPr>
        <w:t>პროექტის ძირითადი საქმიანობების განხორციელებას</w:t>
      </w:r>
      <w:r w:rsidRPr="005A10BA">
        <w:rPr>
          <w:rFonts w:ascii="Sylfaen" w:hAnsi="Sylfaen" w:cs="Sylfaen"/>
          <w:szCs w:val="22"/>
          <w:lang w:val="ka-GE"/>
        </w:rPr>
        <w:t>. მოსამზადებელი სამუშაოებისათვის განკუთვნილი დროის მაქსიმალური ოდენობაა 3 თვე.</w:t>
      </w:r>
    </w:p>
    <w:p w14:paraId="2B8958F1" w14:textId="77777777" w:rsidR="00D92AB8" w:rsidRDefault="00D92AB8" w:rsidP="00D92AB8">
      <w:pPr>
        <w:spacing w:before="120"/>
        <w:jc w:val="both"/>
        <w:rPr>
          <w:rFonts w:ascii="Sylfaen" w:hAnsi="Sylfaen" w:cs="Sylfaen"/>
          <w:szCs w:val="22"/>
          <w:lang w:val="ka-GE"/>
        </w:rPr>
      </w:pPr>
    </w:p>
    <w:p w14:paraId="4F25D371" w14:textId="77777777" w:rsidR="00D92AB8" w:rsidRPr="00C21D54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ka-GE"/>
        </w:rPr>
      </w:pPr>
      <w:r w:rsidRPr="00C21D54">
        <w:rPr>
          <w:rFonts w:ascii="Sylfaen" w:hAnsi="Sylfaen" w:cs="Sylfaen"/>
          <w:b/>
          <w:szCs w:val="22"/>
          <w:lang w:val="ka-GE"/>
        </w:rPr>
        <w:t>გეოგრაფიული არეალი</w:t>
      </w:r>
    </w:p>
    <w:p w14:paraId="792D713C" w14:textId="21CDE2F7" w:rsidR="00D92AB8" w:rsidRPr="00AF4056" w:rsidRDefault="00D92AB8" w:rsidP="00D92AB8">
      <w:pPr>
        <w:spacing w:before="120"/>
        <w:jc w:val="both"/>
        <w:rPr>
          <w:rFonts w:ascii="Sylfaen" w:hAnsi="Sylfaen"/>
          <w:szCs w:val="22"/>
          <w:lang w:val="ka-GE"/>
        </w:rPr>
      </w:pPr>
      <w:r w:rsidRPr="003D7DFE">
        <w:rPr>
          <w:rFonts w:ascii="Sylfaen" w:hAnsi="Sylfaen"/>
          <w:szCs w:val="22"/>
          <w:lang w:val="ka-GE"/>
        </w:rPr>
        <w:t>პროექტები შესაძლოა განხორციელდეს მხოლოდ შემდეგ მ</w:t>
      </w:r>
      <w:r w:rsidR="006F3CCF">
        <w:rPr>
          <w:rFonts w:ascii="Sylfaen" w:hAnsi="Sylfaen"/>
          <w:szCs w:val="22"/>
          <w:lang w:val="ka-GE"/>
        </w:rPr>
        <w:t>უ</w:t>
      </w:r>
      <w:r w:rsidRPr="003D7DFE">
        <w:rPr>
          <w:rFonts w:ascii="Sylfaen" w:hAnsi="Sylfaen"/>
          <w:szCs w:val="22"/>
          <w:lang w:val="ka-GE"/>
        </w:rPr>
        <w:t>ნიციპალიტეტ</w:t>
      </w:r>
      <w:r w:rsidR="006F3CCF">
        <w:rPr>
          <w:rFonts w:ascii="Sylfaen" w:hAnsi="Sylfaen"/>
          <w:szCs w:val="22"/>
          <w:lang w:val="ka-GE"/>
        </w:rPr>
        <w:t>ე</w:t>
      </w:r>
      <w:r w:rsidRPr="003D7DFE">
        <w:rPr>
          <w:rFonts w:ascii="Sylfaen" w:hAnsi="Sylfaen"/>
          <w:szCs w:val="22"/>
          <w:lang w:val="ka-GE"/>
        </w:rPr>
        <w:t>ბში:</w:t>
      </w:r>
      <w:r>
        <w:rPr>
          <w:rFonts w:ascii="Sylfaen" w:hAnsi="Sylfaen"/>
          <w:szCs w:val="22"/>
          <w:lang w:val="ka-GE"/>
        </w:rPr>
        <w:t xml:space="preserve"> </w:t>
      </w:r>
      <w:r w:rsidRPr="003D7DFE">
        <w:rPr>
          <w:rFonts w:ascii="Sylfaen" w:hAnsi="Sylfaen"/>
          <w:szCs w:val="22"/>
          <w:lang w:val="ka-GE"/>
        </w:rPr>
        <w:t>ლაგოდეხი, ყვარელი, გურჯაანი, სიღნაღი, დედოფლისწყარო, თელავი, ახმეტა, საგარეჯო, საჩხერე, ჭიათურა, ხარაგაული, ტყიბული, ამბროლაური, ონი, ცაგერი და ლენტეხი.</w:t>
      </w:r>
    </w:p>
    <w:p w14:paraId="5F5E0D2C" w14:textId="77777777" w:rsidR="00D92AB8" w:rsidRPr="005A10BA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pt-BR"/>
        </w:rPr>
      </w:pPr>
    </w:p>
    <w:p w14:paraId="362C2CEC" w14:textId="77777777" w:rsidR="00D92AB8" w:rsidRPr="005A10BA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pt-BR"/>
        </w:rPr>
      </w:pPr>
      <w:r w:rsidRPr="005A10BA">
        <w:rPr>
          <w:rFonts w:ascii="Sylfaen" w:hAnsi="Sylfaen" w:cs="Sylfaen"/>
          <w:b/>
          <w:szCs w:val="22"/>
          <w:lang w:val="pt-BR"/>
        </w:rPr>
        <w:t>საპროექტო</w:t>
      </w:r>
      <w:r w:rsidRPr="005A10BA">
        <w:rPr>
          <w:rFonts w:ascii="AcadNusx" w:hAnsi="AcadNusx" w:cs="AcadNusx"/>
          <w:b/>
          <w:szCs w:val="22"/>
          <w:lang w:val="pt-BR"/>
        </w:rPr>
        <w:t xml:space="preserve"> </w:t>
      </w:r>
      <w:r w:rsidRPr="005A10BA">
        <w:rPr>
          <w:rFonts w:ascii="Sylfaen" w:hAnsi="Sylfaen" w:cs="Sylfaen"/>
          <w:b/>
          <w:szCs w:val="22"/>
          <w:lang w:val="pt-BR"/>
        </w:rPr>
        <w:t>განაცხადების</w:t>
      </w:r>
      <w:r w:rsidRPr="005A10BA">
        <w:rPr>
          <w:rFonts w:ascii="Sylfaen" w:hAnsi="Sylfaen" w:cs="Sylfaen"/>
          <w:b/>
          <w:szCs w:val="22"/>
          <w:lang w:val="ka-GE"/>
        </w:rPr>
        <w:t xml:space="preserve"> მიღებისა და</w:t>
      </w:r>
      <w:r w:rsidRPr="005A10BA">
        <w:rPr>
          <w:rFonts w:ascii="AcadNusx" w:hAnsi="AcadNusx" w:cs="AcadNusx"/>
          <w:b/>
          <w:szCs w:val="22"/>
          <w:lang w:val="pt-BR"/>
        </w:rPr>
        <w:t xml:space="preserve"> </w:t>
      </w:r>
      <w:r w:rsidRPr="005A10BA">
        <w:rPr>
          <w:rFonts w:ascii="Sylfaen" w:hAnsi="Sylfaen" w:cs="Sylfaen"/>
          <w:b/>
          <w:szCs w:val="22"/>
          <w:lang w:val="pt-BR"/>
        </w:rPr>
        <w:t>განხილვის</w:t>
      </w:r>
      <w:r w:rsidRPr="005A10BA">
        <w:rPr>
          <w:rFonts w:ascii="AcadNusx" w:hAnsi="AcadNusx" w:cs="AcadNusx"/>
          <w:b/>
          <w:szCs w:val="22"/>
          <w:lang w:val="pt-BR"/>
        </w:rPr>
        <w:t xml:space="preserve"> </w:t>
      </w:r>
      <w:r w:rsidRPr="005A10BA">
        <w:rPr>
          <w:rFonts w:ascii="Sylfaen" w:hAnsi="Sylfaen" w:cs="Sylfaen"/>
          <w:b/>
          <w:szCs w:val="22"/>
          <w:lang w:val="pt-BR"/>
        </w:rPr>
        <w:t>პროცესი</w:t>
      </w:r>
    </w:p>
    <w:p w14:paraId="57C42EB4" w14:textId="77777777" w:rsidR="00D92AB8" w:rsidRPr="005A10BA" w:rsidRDefault="00D92AB8" w:rsidP="00D92AB8">
      <w:pPr>
        <w:spacing w:before="120"/>
        <w:jc w:val="both"/>
        <w:rPr>
          <w:rFonts w:ascii="Sylfaen" w:hAnsi="Sylfaen" w:cs="Sylfaen"/>
          <w:b/>
          <w:szCs w:val="22"/>
          <w:lang w:val="pt-BR"/>
        </w:rPr>
      </w:pPr>
    </w:p>
    <w:p w14:paraId="1C40887C" w14:textId="5BA71774" w:rsidR="00D92AB8" w:rsidRPr="00CF3793" w:rsidRDefault="00D92AB8" w:rsidP="00D92AB8">
      <w:pPr>
        <w:spacing w:before="120"/>
        <w:jc w:val="both"/>
        <w:rPr>
          <w:rFonts w:ascii="Sylfaen" w:hAnsi="Sylfaen" w:cs="AcadNusx"/>
          <w:szCs w:val="22"/>
          <w:lang w:val="ka-GE"/>
        </w:rPr>
      </w:pPr>
      <w:r w:rsidRPr="0073796B">
        <w:rPr>
          <w:rFonts w:ascii="Sylfaen" w:hAnsi="Sylfaen" w:cs="Sylfaen"/>
          <w:szCs w:val="22"/>
          <w:lang w:val="pt-BR"/>
        </w:rPr>
        <w:t xml:space="preserve">პროცესი მოიცავს 3 ეტაპს: 1) </w:t>
      </w:r>
      <w:r>
        <w:rPr>
          <w:rFonts w:ascii="Sylfaen" w:hAnsi="Sylfaen" w:cs="Sylfaen"/>
          <w:szCs w:val="22"/>
          <w:lang w:val="ka-GE"/>
        </w:rPr>
        <w:t>იდეების</w:t>
      </w:r>
      <w:r w:rsidRPr="0073796B">
        <w:rPr>
          <w:rFonts w:ascii="Sylfaen" w:hAnsi="Sylfaen" w:cs="Sylfaen"/>
          <w:szCs w:val="22"/>
          <w:lang w:val="pt-BR"/>
        </w:rPr>
        <w:t xml:space="preserve"> შერჩევა; 2) ტრენინგის ჩატარება </w:t>
      </w:r>
      <w:r>
        <w:rPr>
          <w:rFonts w:ascii="Sylfaen" w:hAnsi="Sylfaen" w:cs="Sylfaen"/>
          <w:szCs w:val="22"/>
          <w:lang w:val="ka-GE"/>
        </w:rPr>
        <w:t>მეორე ეტაპზე გადასული</w:t>
      </w:r>
      <w:r w:rsidRPr="0073796B">
        <w:rPr>
          <w:rFonts w:ascii="Sylfaen" w:hAnsi="Sylfaen" w:cs="Sylfaen"/>
          <w:szCs w:val="22"/>
          <w:lang w:val="pt-BR"/>
        </w:rPr>
        <w:t xml:space="preserve"> აპლიკანტ</w:t>
      </w:r>
      <w:r>
        <w:rPr>
          <w:rFonts w:ascii="Sylfaen" w:hAnsi="Sylfaen" w:cs="Sylfaen"/>
          <w:szCs w:val="22"/>
          <w:lang w:val="ka-GE"/>
        </w:rPr>
        <w:t>ები</w:t>
      </w:r>
      <w:r w:rsidRPr="0073796B">
        <w:rPr>
          <w:rFonts w:ascii="Sylfaen" w:hAnsi="Sylfaen" w:cs="Sylfaen"/>
          <w:szCs w:val="22"/>
          <w:lang w:val="pt-BR"/>
        </w:rPr>
        <w:t xml:space="preserve">სთვის, სადაც მონაწილეებს საშუალება ექნებათ მოწვეული </w:t>
      </w:r>
      <w:r>
        <w:rPr>
          <w:rFonts w:ascii="Sylfaen" w:hAnsi="Sylfaen" w:cs="Sylfaen"/>
          <w:szCs w:val="22"/>
          <w:lang w:val="ka-GE"/>
        </w:rPr>
        <w:t>ექსპერტის</w:t>
      </w:r>
      <w:r w:rsidRPr="0073796B">
        <w:rPr>
          <w:rFonts w:ascii="Sylfaen" w:hAnsi="Sylfaen" w:cs="Sylfaen"/>
          <w:szCs w:val="22"/>
          <w:lang w:val="pt-BR"/>
        </w:rPr>
        <w:t xml:space="preserve"> დახმარებით საკუთარი იდეები აქციონ სრულ </w:t>
      </w:r>
      <w:r>
        <w:rPr>
          <w:rFonts w:ascii="Sylfaen" w:hAnsi="Sylfaen" w:cs="Sylfaen"/>
          <w:szCs w:val="22"/>
          <w:lang w:val="ka-GE"/>
        </w:rPr>
        <w:t>საპროექტო განაცხადებად</w:t>
      </w:r>
      <w:r w:rsidRPr="0073796B">
        <w:rPr>
          <w:rFonts w:ascii="Sylfaen" w:hAnsi="Sylfaen" w:cs="Sylfaen"/>
          <w:szCs w:val="22"/>
          <w:lang w:val="pt-BR"/>
        </w:rPr>
        <w:t xml:space="preserve"> და ბოლოს (3) სრული საპროექტო განაცხადების შერჩევა. </w:t>
      </w:r>
      <w:r>
        <w:rPr>
          <w:rFonts w:ascii="Sylfaen" w:hAnsi="Sylfaen" w:cs="Sylfaen"/>
          <w:szCs w:val="22"/>
          <w:lang w:val="ka-GE"/>
        </w:rPr>
        <w:t xml:space="preserve">შემოსულ </w:t>
      </w:r>
      <w:r w:rsidRPr="005A10BA">
        <w:rPr>
          <w:rFonts w:ascii="Sylfaen" w:hAnsi="Sylfaen" w:cs="Sylfaen"/>
          <w:szCs w:val="22"/>
          <w:lang w:val="ka-GE"/>
        </w:rPr>
        <w:t>განაცხადებს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შეაფასებს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და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დაფინანსების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თაობაზე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გადაწყვეტილებას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მიიღებს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 xml:space="preserve">საგრანტო </w:t>
      </w:r>
      <w:r w:rsidRPr="008365E3">
        <w:rPr>
          <w:rFonts w:ascii="Sylfaen" w:hAnsi="Sylfaen" w:cs="Sylfaen"/>
          <w:szCs w:val="22"/>
          <w:lang w:val="ka-GE"/>
        </w:rPr>
        <w:t>კომისია</w:t>
      </w:r>
      <w:r w:rsidRPr="008365E3">
        <w:rPr>
          <w:rFonts w:ascii="Sylfaen" w:hAnsi="Sylfaen" w:cs="AcadNusx"/>
          <w:szCs w:val="22"/>
          <w:lang w:val="pt-BR"/>
        </w:rPr>
        <w:t>,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რომელიც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pt-BR"/>
        </w:rPr>
        <w:t>დაკომპლექტებულია</w:t>
      </w:r>
      <w:r w:rsidRPr="005A10BA">
        <w:rPr>
          <w:rFonts w:ascii="AcadNusx" w:hAnsi="AcadNusx" w:cs="AcadNusx"/>
          <w:szCs w:val="22"/>
          <w:lang w:val="pt-BR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>პროექტის პარტნიორი ორგანიზაციების</w:t>
      </w:r>
      <w:r w:rsidRPr="005A10BA">
        <w:rPr>
          <w:rFonts w:ascii="Sylfaen" w:hAnsi="Sylfaen" w:cs="AcadNusx"/>
          <w:szCs w:val="22"/>
          <w:lang w:val="ka-GE"/>
        </w:rPr>
        <w:t xml:space="preserve"> </w:t>
      </w:r>
      <w:r w:rsidRPr="005A10BA">
        <w:rPr>
          <w:rFonts w:ascii="Sylfaen" w:hAnsi="Sylfaen" w:cs="Sylfaen"/>
          <w:szCs w:val="22"/>
          <w:lang w:val="ka-GE"/>
        </w:rPr>
        <w:t>წარმომადგენლებით</w:t>
      </w:r>
      <w:r>
        <w:rPr>
          <w:rFonts w:ascii="Sylfaen" w:hAnsi="Sylfaen" w:cs="AcadNusx"/>
          <w:szCs w:val="22"/>
          <w:lang w:val="ka-GE"/>
        </w:rPr>
        <w:t xml:space="preserve"> და სფეროში მომუშავე ექსპერტებით.</w:t>
      </w:r>
      <w:r w:rsidR="00C37C5A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 xml:space="preserve">პროექტის </w:t>
      </w:r>
      <w:r w:rsidR="00C37C5A">
        <w:rPr>
          <w:rFonts w:ascii="Sylfaen" w:hAnsi="Sylfaen" w:cs="AcadNusx"/>
          <w:szCs w:val="22"/>
          <w:lang w:val="ka-GE"/>
        </w:rPr>
        <w:t>გუნდი</w:t>
      </w:r>
      <w:r w:rsidR="00C37C5A" w:rsidRPr="00C37C5A">
        <w:rPr>
          <w:rFonts w:ascii="Sylfaen" w:hAnsi="Sylfaen" w:cs="AcadNusx"/>
          <w:szCs w:val="22"/>
          <w:lang w:val="ka-GE"/>
        </w:rPr>
        <w:t xml:space="preserve"> განახორციელებს საველე ვიზიტებს იმ ორგანიზაციებში, რომელთაც </w:t>
      </w:r>
      <w:r w:rsidR="00C37C5A">
        <w:rPr>
          <w:rFonts w:ascii="Sylfaen" w:hAnsi="Sylfaen" w:cs="AcadNusx"/>
          <w:szCs w:val="22"/>
          <w:lang w:val="ka-GE"/>
        </w:rPr>
        <w:t>შეარჩევს კომისია</w:t>
      </w:r>
      <w:r w:rsidR="00C37C5A" w:rsidRPr="00C37C5A">
        <w:rPr>
          <w:rFonts w:ascii="Sylfaen" w:hAnsi="Sylfaen" w:cs="AcadNusx"/>
          <w:szCs w:val="22"/>
          <w:lang w:val="ka-GE"/>
        </w:rPr>
        <w:t>. მონიტორინგის ვიზიტებ</w:t>
      </w:r>
      <w:r w:rsidR="00C37C5A">
        <w:rPr>
          <w:rFonts w:ascii="Sylfaen" w:hAnsi="Sylfaen" w:cs="AcadNusx"/>
          <w:szCs w:val="22"/>
          <w:lang w:val="ka-GE"/>
        </w:rPr>
        <w:t>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დროს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შეგროვებული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ინფორმაცი</w:t>
      </w:r>
      <w:r w:rsidR="00C37C5A">
        <w:rPr>
          <w:rFonts w:ascii="Sylfaen" w:hAnsi="Sylfaen" w:cs="AcadNusx"/>
          <w:szCs w:val="22"/>
          <w:lang w:val="ka-GE"/>
        </w:rPr>
        <w:t>ა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შესაძლოა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გახდეს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შეფასების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კომისიის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>გადაწყვეტილებ</w:t>
      </w:r>
      <w:r w:rsidR="00C37C5A">
        <w:rPr>
          <w:rFonts w:ascii="Sylfaen" w:hAnsi="Sylfaen" w:cs="AcadNusx"/>
          <w:szCs w:val="22"/>
          <w:lang w:val="ka-GE"/>
        </w:rPr>
        <w:t>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C37C5A">
        <w:rPr>
          <w:rFonts w:ascii="Sylfaen" w:hAnsi="Sylfaen" w:cs="AcadNusx"/>
          <w:szCs w:val="22"/>
          <w:lang w:val="ka-GE"/>
        </w:rPr>
        <w:t>რევიზიის</w:t>
      </w:r>
      <w:r w:rsidR="00B10904">
        <w:rPr>
          <w:rFonts w:ascii="Sylfaen" w:hAnsi="Sylfaen" w:cs="AcadNusx"/>
          <w:szCs w:val="22"/>
          <w:lang w:val="ka-GE"/>
        </w:rPr>
        <w:t xml:space="preserve"> </w:t>
      </w:r>
      <w:r w:rsidR="005B4812">
        <w:rPr>
          <w:rFonts w:ascii="Sylfaen" w:hAnsi="Sylfaen" w:cs="AcadNusx"/>
          <w:szCs w:val="22"/>
          <w:lang w:val="ka-GE"/>
        </w:rPr>
        <w:t>საფუძველი</w:t>
      </w:r>
      <w:r w:rsidR="00C37C5A" w:rsidRPr="00C37C5A">
        <w:rPr>
          <w:rFonts w:ascii="Sylfaen" w:hAnsi="Sylfaen" w:cs="AcadNusx"/>
          <w:szCs w:val="22"/>
          <w:lang w:val="ka-GE"/>
        </w:rPr>
        <w:t>.</w:t>
      </w:r>
      <w:r w:rsidR="005B4812">
        <w:rPr>
          <w:rFonts w:ascii="Sylfaen" w:hAnsi="Sylfaen" w:cs="AcadNusx"/>
          <w:szCs w:val="22"/>
          <w:lang w:val="ka-GE"/>
        </w:rPr>
        <w:t xml:space="preserve"> </w:t>
      </w:r>
      <w:r w:rsidR="00C37C5A" w:rsidRPr="00C37C5A">
        <w:rPr>
          <w:rFonts w:ascii="Sylfaen" w:hAnsi="Sylfaen" w:cs="AcadNusx"/>
          <w:szCs w:val="22"/>
          <w:lang w:val="ka-GE"/>
        </w:rPr>
        <w:t xml:space="preserve">თუ საკმარისად მაღალი ხარისხის იდეები არ იქნება წარმოდგენილი, შეიძლება მოგვიანებით გამოცხადდეს სხვა კონკურსი. თუ რომელიმე ლოტში წარმოდგენილი პროექტი ვერ აკმაყოფილებს საგრანტო კონკურსით დადგენილ კრიტერიუმებს, </w:t>
      </w:r>
      <w:r w:rsidR="00C37C5A">
        <w:rPr>
          <w:rFonts w:ascii="Sylfaen" w:hAnsi="Sylfaen" w:cs="AcadNusx"/>
          <w:szCs w:val="22"/>
          <w:lang w:val="ka-GE"/>
        </w:rPr>
        <w:t>პროექტის გუნდი</w:t>
      </w:r>
      <w:r w:rsidR="00C37C5A" w:rsidRPr="00C37C5A">
        <w:rPr>
          <w:rFonts w:ascii="Sylfaen" w:hAnsi="Sylfaen" w:cs="AcadNusx"/>
          <w:szCs w:val="22"/>
          <w:lang w:val="ka-GE"/>
        </w:rPr>
        <w:t xml:space="preserve"> იტოვებს უფლებას არ დააფინანსოს ეს პროექტი ამ ლოტის ფარგლებში. ამ შემთხვევაში მთლიანი ფონდი შეიძლება გამოყენებულ იქნას სხვა ლოტის ფარგლებში პროექტების დასაფინანსებლად.</w:t>
      </w:r>
    </w:p>
    <w:p w14:paraId="72C0AF65" w14:textId="27CAC277" w:rsidR="00D92AB8" w:rsidRPr="00F8398A" w:rsidRDefault="00D92AB8" w:rsidP="00D92AB8">
      <w:pPr>
        <w:jc w:val="both"/>
        <w:outlineLvl w:val="0"/>
        <w:rPr>
          <w:rFonts w:ascii="BPG Ingiri Arial" w:hAnsi="BPG Ingiri Arial" w:cs="BPG Ingiri Arial"/>
          <w:szCs w:val="22"/>
          <w:lang w:val="ka-GE"/>
        </w:rPr>
      </w:pPr>
      <w:r>
        <w:rPr>
          <w:rFonts w:ascii="BPG Ingiri Arial" w:hAnsi="BPG Ingiri Arial" w:cs="BPG Ingiri Arial"/>
          <w:szCs w:val="22"/>
          <w:lang w:val="ka-GE"/>
        </w:rPr>
        <w:t>წინადადებების</w:t>
      </w:r>
      <w:r w:rsidRPr="00037A1B">
        <w:rPr>
          <w:rFonts w:ascii="BPG Ingiri Arial" w:hAnsi="BPG Ingiri Arial" w:cs="BPG Ingiri Arial"/>
          <w:szCs w:val="22"/>
          <w:lang w:val="ka-GE"/>
        </w:rPr>
        <w:t xml:space="preserve"> წარმოდგენა შესაძლებელია ელექტრონული ფორმით მისამართზე </w:t>
      </w:r>
      <w:hyperlink r:id="rId8" w:history="1">
        <w:r w:rsidR="00D60E4F" w:rsidRPr="0002595E">
          <w:rPr>
            <w:rStyle w:val="Hyperlink"/>
            <w:rFonts w:ascii="Sylfaen" w:hAnsi="Sylfaen" w:cs="BPG Ingiri Arial"/>
            <w:lang w:val="en-US"/>
          </w:rPr>
          <w:t>info</w:t>
        </w:r>
        <w:r w:rsidR="00D60E4F" w:rsidRPr="0002595E">
          <w:rPr>
            <w:rStyle w:val="Hyperlink"/>
            <w:rFonts w:ascii="Sylfaen" w:hAnsi="Sylfaen" w:cs="BPG Ingiri Arial"/>
            <w:lang w:val="ka-GE"/>
          </w:rPr>
          <w:t>@asb.ge</w:t>
        </w:r>
      </w:hyperlink>
      <w:r w:rsidRPr="00037A1B">
        <w:rPr>
          <w:rFonts w:ascii="BPG Ingiri Arial" w:hAnsi="BPG Ingiri Arial" w:cs="BPG Ingiri Arial"/>
          <w:szCs w:val="22"/>
          <w:lang w:val="ka-GE"/>
        </w:rPr>
        <w:t xml:space="preserve"> თემის </w:t>
      </w:r>
      <w:r w:rsidRPr="00527F3D">
        <w:rPr>
          <w:rFonts w:ascii="Sylfaen" w:hAnsi="Sylfaen" w:cs="BPG Ingiri Arial"/>
          <w:szCs w:val="22"/>
          <w:lang w:val="ka-GE"/>
        </w:rPr>
        <w:t>(Subject)</w:t>
      </w:r>
      <w:r w:rsidRPr="00037A1B">
        <w:rPr>
          <w:rFonts w:ascii="BPG Ingiri Arial" w:hAnsi="BPG Ingiri Arial" w:cs="BPG Ingiri Arial"/>
          <w:szCs w:val="22"/>
          <w:lang w:val="ka-GE"/>
        </w:rPr>
        <w:t xml:space="preserve"> ველში აუცილებლად უნდა მიეთითოს </w:t>
      </w:r>
      <w:r w:rsidRPr="00A76366">
        <w:rPr>
          <w:rFonts w:ascii="Sylfaen" w:hAnsi="Sylfaen" w:cs="BPG Ingiri Arial"/>
          <w:szCs w:val="22"/>
          <w:lang w:val="ka-GE"/>
        </w:rPr>
        <w:t>„</w:t>
      </w:r>
      <w:r w:rsidRPr="002E3686">
        <w:rPr>
          <w:rFonts w:ascii="Sylfaen" w:hAnsi="Sylfaen" w:cs="BPG Ingiri Arial"/>
          <w:szCs w:val="22"/>
          <w:lang w:val="ka-GE"/>
        </w:rPr>
        <w:t>PASS 2023</w:t>
      </w:r>
      <w:r w:rsidRPr="00A76366">
        <w:rPr>
          <w:rFonts w:ascii="Sylfaen" w:hAnsi="Sylfaen" w:cs="BPG Ingiri Arial"/>
          <w:szCs w:val="22"/>
          <w:lang w:val="ka-GE"/>
        </w:rPr>
        <w:t>“.</w:t>
      </w:r>
      <w:r w:rsidRPr="00037A1B">
        <w:rPr>
          <w:rFonts w:ascii="BPG Ingiri Arial" w:hAnsi="BPG Ingiri Arial" w:cs="BPG Ingiri Arial"/>
          <w:szCs w:val="22"/>
          <w:lang w:val="ka-GE"/>
        </w:rPr>
        <w:t xml:space="preserve"> </w:t>
      </w:r>
      <w:r w:rsidRPr="00F629E8">
        <w:rPr>
          <w:rFonts w:ascii="Sylfaen" w:hAnsi="Sylfaen"/>
          <w:szCs w:val="22"/>
          <w:lang w:val="ka-GE"/>
        </w:rPr>
        <w:t>ხელით შევს</w:t>
      </w:r>
      <w:r>
        <w:rPr>
          <w:rFonts w:ascii="Sylfaen" w:hAnsi="Sylfaen"/>
          <w:szCs w:val="22"/>
          <w:lang w:val="ka-GE"/>
        </w:rPr>
        <w:t>ებული განაცხადები არ განიხილება.</w:t>
      </w:r>
    </w:p>
    <w:p w14:paraId="6515B84A" w14:textId="77777777" w:rsidR="00D92AB8" w:rsidRPr="008365E3" w:rsidRDefault="00D92AB8" w:rsidP="00D92AB8">
      <w:pPr>
        <w:spacing w:before="120"/>
        <w:jc w:val="both"/>
        <w:rPr>
          <w:rFonts w:ascii="Sylfaen" w:hAnsi="Sylfaen"/>
          <w:szCs w:val="22"/>
          <w:lang w:val="pt-BR"/>
        </w:rPr>
      </w:pPr>
      <w:r>
        <w:rPr>
          <w:rFonts w:ascii="Sylfaen" w:hAnsi="Sylfaen" w:cs="Sylfaen"/>
          <w:b/>
          <w:szCs w:val="22"/>
          <w:lang w:val="ka-GE"/>
        </w:rPr>
        <w:t xml:space="preserve">პროექტის იდეების </w:t>
      </w:r>
      <w:r w:rsidRPr="008F29C2">
        <w:rPr>
          <w:rFonts w:ascii="Sylfaen" w:hAnsi="Sylfaen" w:cs="Sylfaen"/>
          <w:b/>
          <w:szCs w:val="22"/>
          <w:lang w:val="pt-BR"/>
        </w:rPr>
        <w:t>შემოტანის</w:t>
      </w:r>
      <w:r w:rsidRPr="008F29C2">
        <w:rPr>
          <w:rFonts w:ascii="AcadNusx" w:hAnsi="AcadNusx"/>
          <w:b/>
          <w:szCs w:val="22"/>
          <w:lang w:val="pt-BR"/>
        </w:rPr>
        <w:t xml:space="preserve"> </w:t>
      </w:r>
      <w:r>
        <w:rPr>
          <w:rFonts w:ascii="Sylfaen" w:hAnsi="Sylfaen" w:cs="Sylfaen"/>
          <w:b/>
          <w:szCs w:val="22"/>
          <w:lang w:val="pt-BR"/>
        </w:rPr>
        <w:t>ბოლო</w:t>
      </w:r>
      <w:r w:rsidRPr="008F29C2">
        <w:rPr>
          <w:rFonts w:ascii="AcadNusx" w:hAnsi="AcadNusx"/>
          <w:b/>
          <w:szCs w:val="22"/>
          <w:lang w:val="pt-BR"/>
        </w:rPr>
        <w:t xml:space="preserve"> </w:t>
      </w:r>
      <w:r w:rsidRPr="008F29C2">
        <w:rPr>
          <w:rFonts w:ascii="Sylfaen" w:hAnsi="Sylfaen" w:cs="Sylfaen"/>
          <w:b/>
          <w:szCs w:val="22"/>
          <w:lang w:val="pt-BR"/>
        </w:rPr>
        <w:t>ვადაა</w:t>
      </w:r>
      <w:r w:rsidRPr="008F29C2">
        <w:rPr>
          <w:rFonts w:ascii="AcadNusx" w:hAnsi="AcadNusx"/>
          <w:b/>
          <w:szCs w:val="22"/>
          <w:lang w:val="pt-BR"/>
        </w:rPr>
        <w:t xml:space="preserve"> </w:t>
      </w:r>
      <w:r w:rsidRPr="00EC04C0">
        <w:rPr>
          <w:rFonts w:ascii="Sylfaen" w:hAnsi="Sylfaen"/>
          <w:b/>
          <w:szCs w:val="22"/>
          <w:lang w:val="pt-BR"/>
        </w:rPr>
        <w:t>20</w:t>
      </w:r>
      <w:r w:rsidRPr="00EC04C0">
        <w:rPr>
          <w:rFonts w:ascii="Sylfaen" w:hAnsi="Sylfaen"/>
          <w:b/>
          <w:szCs w:val="22"/>
          <w:lang w:val="ka-GE"/>
        </w:rPr>
        <w:t>23</w:t>
      </w:r>
      <w:r w:rsidRPr="00EC04C0">
        <w:rPr>
          <w:rFonts w:ascii="AcadNusx" w:hAnsi="AcadNusx"/>
          <w:b/>
          <w:szCs w:val="22"/>
          <w:lang w:val="pt-BR"/>
        </w:rPr>
        <w:t xml:space="preserve"> </w:t>
      </w:r>
      <w:r w:rsidRPr="00EC04C0">
        <w:rPr>
          <w:rFonts w:ascii="Sylfaen" w:hAnsi="Sylfaen" w:cs="Sylfaen"/>
          <w:b/>
          <w:szCs w:val="22"/>
          <w:lang w:val="pt-BR"/>
        </w:rPr>
        <w:t>წლის</w:t>
      </w:r>
      <w:r w:rsidRPr="00EC04C0">
        <w:rPr>
          <w:rFonts w:ascii="AcadNusx" w:hAnsi="AcadNusx"/>
          <w:b/>
          <w:szCs w:val="22"/>
          <w:lang w:val="pt-BR"/>
        </w:rPr>
        <w:t xml:space="preserve"> </w:t>
      </w:r>
      <w:r w:rsidRPr="00EC04C0">
        <w:rPr>
          <w:rFonts w:ascii="Sylfaen" w:hAnsi="Sylfaen"/>
          <w:b/>
          <w:szCs w:val="22"/>
          <w:lang w:val="ka-GE"/>
        </w:rPr>
        <w:t>10</w:t>
      </w:r>
      <w:r w:rsidRPr="00EC04C0">
        <w:rPr>
          <w:rFonts w:ascii="AcadNusx" w:hAnsi="AcadNusx"/>
          <w:b/>
          <w:szCs w:val="22"/>
          <w:lang w:val="pt-BR"/>
        </w:rPr>
        <w:t xml:space="preserve"> </w:t>
      </w:r>
      <w:r w:rsidRPr="00EC04C0">
        <w:rPr>
          <w:rFonts w:ascii="Sylfaen" w:hAnsi="Sylfaen" w:cs="Sylfaen"/>
          <w:b/>
          <w:szCs w:val="22"/>
          <w:lang w:val="ka-GE"/>
        </w:rPr>
        <w:t>აპრილი</w:t>
      </w:r>
      <w:r w:rsidRPr="00EC04C0">
        <w:rPr>
          <w:rFonts w:ascii="AcadNusx" w:hAnsi="AcadNusx"/>
          <w:b/>
          <w:szCs w:val="22"/>
          <w:lang w:val="pt-BR"/>
        </w:rPr>
        <w:t>.</w:t>
      </w:r>
      <w:r w:rsidRPr="00290C23">
        <w:rPr>
          <w:rFonts w:ascii="AcadNusx" w:hAnsi="AcadNusx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დაგვიანებ</w:t>
      </w:r>
      <w:r w:rsidRPr="008365E3">
        <w:rPr>
          <w:rFonts w:ascii="Sylfaen" w:hAnsi="Sylfaen" w:cs="Sylfaen"/>
          <w:szCs w:val="22"/>
          <w:lang w:val="ka-GE"/>
        </w:rPr>
        <w:t>ით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შემოტანილი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განაცხადები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არ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განიხილება</w:t>
      </w:r>
      <w:r w:rsidRPr="008365E3">
        <w:rPr>
          <w:rFonts w:ascii="Sylfaen" w:hAnsi="Sylfaen"/>
          <w:szCs w:val="22"/>
          <w:lang w:val="pt-BR"/>
        </w:rPr>
        <w:t xml:space="preserve">. </w:t>
      </w:r>
    </w:p>
    <w:p w14:paraId="0D4BDFCE" w14:textId="34987143" w:rsidR="00D92AB8" w:rsidRPr="004E044F" w:rsidRDefault="00D92AB8" w:rsidP="00D92AB8">
      <w:pPr>
        <w:spacing w:before="120"/>
        <w:jc w:val="both"/>
        <w:rPr>
          <w:rFonts w:ascii="Sylfaen" w:hAnsi="Sylfaen"/>
          <w:szCs w:val="22"/>
          <w:lang w:val="ka-GE"/>
        </w:rPr>
      </w:pPr>
      <w:r w:rsidRPr="008365E3">
        <w:rPr>
          <w:rFonts w:ascii="Sylfaen" w:hAnsi="Sylfaen" w:cs="Sylfaen"/>
          <w:szCs w:val="22"/>
          <w:lang w:val="pt-BR"/>
        </w:rPr>
        <w:t>პროექტი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წარმოდგენილი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უნდა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იყოს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მხოლოდ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თანდართული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სააპლიკაციო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ფორმის</w:t>
      </w:r>
      <w:r w:rsidRPr="008365E3">
        <w:rPr>
          <w:rFonts w:ascii="Sylfaen" w:hAnsi="Sylfaen"/>
          <w:szCs w:val="22"/>
          <w:lang w:val="pt-BR"/>
        </w:rPr>
        <w:t xml:space="preserve"> </w:t>
      </w:r>
      <w:r w:rsidRPr="008365E3">
        <w:rPr>
          <w:rFonts w:ascii="Sylfaen" w:hAnsi="Sylfaen" w:cs="Sylfaen"/>
          <w:szCs w:val="22"/>
          <w:lang w:val="pt-BR"/>
        </w:rPr>
        <w:t>შესაბამისად</w:t>
      </w:r>
      <w:r w:rsidRPr="008365E3">
        <w:rPr>
          <w:rFonts w:ascii="Sylfaen" w:hAnsi="Sylfaen"/>
          <w:szCs w:val="22"/>
          <w:lang w:val="pt-BR"/>
        </w:rPr>
        <w:t xml:space="preserve">. </w:t>
      </w:r>
      <w:r w:rsidR="004E044F">
        <w:rPr>
          <w:rFonts w:ascii="Sylfaen" w:hAnsi="Sylfaen"/>
          <w:szCs w:val="22"/>
          <w:lang w:val="ka-GE"/>
        </w:rPr>
        <w:t>საგრანტო კომისია უფლებას იტოვებს არ განიხილოს არასრულად შევსებული განაცხადები.</w:t>
      </w:r>
    </w:p>
    <w:p w14:paraId="32D58B0C" w14:textId="77777777" w:rsidR="00D92AB8" w:rsidRPr="008365E3" w:rsidRDefault="00D92AB8" w:rsidP="00D92AB8">
      <w:pPr>
        <w:spacing w:before="120"/>
        <w:jc w:val="both"/>
        <w:rPr>
          <w:rFonts w:ascii="Sylfaen" w:hAnsi="Sylfaen" w:cs="Sylfaen"/>
          <w:szCs w:val="22"/>
          <w:lang w:val="pt-BR"/>
        </w:rPr>
      </w:pPr>
      <w:r w:rsidRPr="008365E3">
        <w:rPr>
          <w:rFonts w:ascii="Sylfaen" w:hAnsi="Sylfaen" w:cs="Sylfaen"/>
          <w:szCs w:val="22"/>
          <w:lang w:val="pt-BR"/>
        </w:rPr>
        <w:t>განაცხადის შევსების ტექნიკური მოთხოვნები: შრიფტი -  სილფაენი, ზომა - 11, სტრიქონებს შორის მანძილი - 1.</w:t>
      </w:r>
    </w:p>
    <w:p w14:paraId="45442174" w14:textId="77777777" w:rsidR="00D92AB8" w:rsidRPr="00F629E8" w:rsidRDefault="00D92AB8" w:rsidP="00D92AB8">
      <w:pPr>
        <w:spacing w:before="120"/>
        <w:jc w:val="both"/>
        <w:rPr>
          <w:rFonts w:ascii="AcadNusx" w:hAnsi="AcadNusx"/>
          <w:szCs w:val="22"/>
          <w:lang w:val="pt-BR"/>
        </w:rPr>
      </w:pPr>
    </w:p>
    <w:p w14:paraId="61C42DAA" w14:textId="77777777" w:rsidR="00D92AB8" w:rsidRDefault="00D92AB8" w:rsidP="00D92AB8">
      <w:pPr>
        <w:spacing w:before="120"/>
        <w:jc w:val="both"/>
        <w:outlineLvl w:val="0"/>
        <w:rPr>
          <w:rFonts w:ascii="Sylfaen" w:hAnsi="Sylfaen" w:cs="Sylfaen"/>
          <w:b/>
          <w:szCs w:val="22"/>
          <w:lang w:val="pt-BR"/>
        </w:rPr>
      </w:pPr>
    </w:p>
    <w:p w14:paraId="3E18BA62" w14:textId="77777777" w:rsidR="00D92AB8" w:rsidRPr="0034694F" w:rsidRDefault="00D92AB8" w:rsidP="00D92AB8">
      <w:pPr>
        <w:rPr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მიახლოებითი</w:t>
      </w:r>
      <w:r w:rsidRPr="0034694F">
        <w:rPr>
          <w:b/>
          <w:szCs w:val="22"/>
        </w:rPr>
        <w:t xml:space="preserve"> </w:t>
      </w:r>
      <w:r w:rsidRPr="0034694F">
        <w:rPr>
          <w:rFonts w:ascii="Sylfaen" w:hAnsi="Sylfaen" w:cs="Sylfaen"/>
          <w:b/>
          <w:szCs w:val="22"/>
        </w:rPr>
        <w:t>თარიღები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530"/>
      </w:tblGrid>
      <w:tr w:rsidR="00D92AB8" w:rsidRPr="002F29B9" w14:paraId="2074C7E6" w14:textId="77777777" w:rsidTr="00354B88">
        <w:tc>
          <w:tcPr>
            <w:tcW w:w="5755" w:type="dxa"/>
          </w:tcPr>
          <w:p w14:paraId="55B32375" w14:textId="77777777" w:rsidR="00D92AB8" w:rsidRPr="009557F5" w:rsidRDefault="00D92AB8" w:rsidP="00354B88">
            <w:pPr>
              <w:rPr>
                <w:b/>
                <w:sz w:val="22"/>
                <w:szCs w:val="22"/>
              </w:rPr>
            </w:pPr>
            <w:r w:rsidRPr="009557F5">
              <w:rPr>
                <w:rFonts w:ascii="Sylfaen" w:hAnsi="Sylfaen" w:cs="Sylfaen"/>
                <w:b/>
                <w:sz w:val="22"/>
                <w:szCs w:val="22"/>
              </w:rPr>
              <w:t>ღონისძიება</w:t>
            </w:r>
          </w:p>
        </w:tc>
        <w:tc>
          <w:tcPr>
            <w:tcW w:w="1530" w:type="dxa"/>
          </w:tcPr>
          <w:p w14:paraId="546421E2" w14:textId="77777777" w:rsidR="00D92AB8" w:rsidRPr="009557F5" w:rsidRDefault="00D92AB8" w:rsidP="00354B88">
            <w:pPr>
              <w:rPr>
                <w:b/>
                <w:sz w:val="22"/>
                <w:szCs w:val="22"/>
              </w:rPr>
            </w:pPr>
            <w:r w:rsidRPr="009557F5">
              <w:rPr>
                <w:rFonts w:ascii="Sylfaen" w:hAnsi="Sylfaen" w:cs="Sylfaen"/>
                <w:b/>
                <w:sz w:val="22"/>
                <w:szCs w:val="22"/>
              </w:rPr>
              <w:t>თარიღი</w:t>
            </w:r>
          </w:p>
        </w:tc>
      </w:tr>
      <w:tr w:rsidR="00D92AB8" w:rsidRPr="002F29B9" w14:paraId="56DF4F9B" w14:textId="77777777" w:rsidTr="00354B88">
        <w:tc>
          <w:tcPr>
            <w:tcW w:w="5755" w:type="dxa"/>
          </w:tcPr>
          <w:p w14:paraId="3B259281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9557F5">
              <w:rPr>
                <w:rFonts w:ascii="Sylfaen" w:hAnsi="Sylfaen" w:cs="Sylfaen"/>
                <w:sz w:val="22"/>
                <w:szCs w:val="22"/>
              </w:rPr>
              <w:t>საგრანტო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კონკურსის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გამოცხადება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- პირველი ეტაპი</w:t>
            </w:r>
          </w:p>
        </w:tc>
        <w:tc>
          <w:tcPr>
            <w:tcW w:w="1530" w:type="dxa"/>
          </w:tcPr>
          <w:p w14:paraId="2B723170" w14:textId="323EA785" w:rsidR="00D92AB8" w:rsidRPr="00EC04C0" w:rsidRDefault="004F6BDB" w:rsidP="00354B88">
            <w:pPr>
              <w:rPr>
                <w:rFonts w:ascii="Sylfaen" w:hAnsi="Sylfaen" w:cs="Sylfaen"/>
                <w:szCs w:val="22"/>
                <w:lang w:val="ka-GE"/>
              </w:rPr>
            </w:pPr>
            <w:r w:rsidRPr="00EC04C0">
              <w:rPr>
                <w:rFonts w:ascii="Sylfaen" w:hAnsi="Sylfaen" w:cs="Sylfaen"/>
                <w:szCs w:val="22"/>
                <w:lang w:val="ka-GE"/>
              </w:rPr>
              <w:t>10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.03.2023</w:t>
            </w:r>
          </w:p>
        </w:tc>
      </w:tr>
      <w:tr w:rsidR="00D92AB8" w:rsidRPr="002F29B9" w14:paraId="5AF36ADB" w14:textId="77777777" w:rsidTr="00354B88">
        <w:tc>
          <w:tcPr>
            <w:tcW w:w="5755" w:type="dxa"/>
          </w:tcPr>
          <w:p w14:paraId="4FFDD6CF" w14:textId="3C930D10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4F6BDB">
              <w:rPr>
                <w:rFonts w:ascii="Sylfaen" w:hAnsi="Sylfaen" w:cs="Sylfaen"/>
                <w:sz w:val="22"/>
                <w:szCs w:val="22"/>
              </w:rPr>
              <w:t>საინფორმაციო შეხვედრა</w:t>
            </w:r>
          </w:p>
        </w:tc>
        <w:tc>
          <w:tcPr>
            <w:tcW w:w="1530" w:type="dxa"/>
          </w:tcPr>
          <w:p w14:paraId="58269372" w14:textId="5BDA8B32" w:rsidR="00D92AB8" w:rsidRPr="00EC04C0" w:rsidRDefault="004F6BDB" w:rsidP="00354B88">
            <w:pPr>
              <w:rPr>
                <w:rFonts w:ascii="Sylfaen" w:hAnsi="Sylfaen" w:cs="Sylfaen"/>
                <w:szCs w:val="22"/>
                <w:lang w:val="ka-GE"/>
              </w:rPr>
            </w:pPr>
            <w:r w:rsidRPr="00EC04C0">
              <w:rPr>
                <w:rFonts w:ascii="Sylfaen" w:hAnsi="Sylfaen" w:cs="Sylfaen"/>
                <w:szCs w:val="22"/>
                <w:lang w:val="ka-GE"/>
              </w:rPr>
              <w:t>2</w:t>
            </w:r>
            <w:r w:rsidR="00CF592B" w:rsidRPr="00EC04C0">
              <w:rPr>
                <w:rFonts w:ascii="Sylfaen" w:hAnsi="Sylfaen" w:cs="Sylfaen"/>
                <w:szCs w:val="22"/>
                <w:lang w:val="ka-GE"/>
              </w:rPr>
              <w:t>7</w:t>
            </w:r>
            <w:r w:rsidRPr="00EC04C0">
              <w:rPr>
                <w:rFonts w:ascii="Sylfaen" w:hAnsi="Sylfaen" w:cs="Sylfaen"/>
                <w:szCs w:val="22"/>
                <w:lang w:val="ka-GE"/>
              </w:rPr>
              <w:t>.03.2023</w:t>
            </w:r>
          </w:p>
        </w:tc>
      </w:tr>
      <w:tr w:rsidR="00D92AB8" w:rsidRPr="002F29B9" w14:paraId="66DDDAA1" w14:textId="77777777" w:rsidTr="00354B88">
        <w:tc>
          <w:tcPr>
            <w:tcW w:w="5755" w:type="dxa"/>
          </w:tcPr>
          <w:p w14:paraId="475749B8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t>მოკლე საპროექტო წინადადების მიღების ბოლო ვადა</w:t>
            </w:r>
          </w:p>
        </w:tc>
        <w:tc>
          <w:tcPr>
            <w:tcW w:w="1530" w:type="dxa"/>
          </w:tcPr>
          <w:p w14:paraId="7AB402D7" w14:textId="77777777" w:rsidR="00D92AB8" w:rsidRPr="00EC04C0" w:rsidRDefault="00D92AB8" w:rsidP="00354B88">
            <w:pPr>
              <w:rPr>
                <w:rFonts w:ascii="Sylfaen" w:hAnsi="Sylfaen" w:cs="Sylfaen"/>
                <w:szCs w:val="22"/>
                <w:lang w:val="ka-GE"/>
              </w:rPr>
            </w:pPr>
            <w:r w:rsidRPr="00EC04C0">
              <w:rPr>
                <w:rFonts w:ascii="Sylfaen" w:hAnsi="Sylfaen" w:cs="Sylfaen"/>
                <w:szCs w:val="22"/>
                <w:lang w:val="ka-GE"/>
              </w:rPr>
              <w:t>10.04.2023</w:t>
            </w:r>
          </w:p>
        </w:tc>
      </w:tr>
      <w:tr w:rsidR="001A496D" w:rsidRPr="002F29B9" w14:paraId="756AC6DB" w14:textId="77777777" w:rsidTr="00354B88">
        <w:tc>
          <w:tcPr>
            <w:tcW w:w="5755" w:type="dxa"/>
          </w:tcPr>
          <w:p w14:paraId="77D42ECB" w14:textId="3260EE4B" w:rsidR="001A496D" w:rsidRPr="001A496D" w:rsidRDefault="001A496D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lastRenderedPageBreak/>
              <w:t>მეორე ეტაპზე გადასული განაცხადების გადარჩევა</w:t>
            </w:r>
          </w:p>
        </w:tc>
        <w:tc>
          <w:tcPr>
            <w:tcW w:w="1530" w:type="dxa"/>
          </w:tcPr>
          <w:p w14:paraId="2214075A" w14:textId="7D2B33A6" w:rsidR="001A496D" w:rsidRDefault="001A496D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 w:rsidRPr="00EC04C0">
              <w:rPr>
                <w:rFonts w:ascii="Sylfaen" w:hAnsi="Sylfaen" w:cs="Sylfaen"/>
                <w:szCs w:val="22"/>
                <w:lang w:val="ka-GE"/>
              </w:rPr>
              <w:t>24.04.2023</w:t>
            </w:r>
          </w:p>
        </w:tc>
      </w:tr>
      <w:tr w:rsidR="00D92AB8" w:rsidRPr="002F29B9" w14:paraId="050118F7" w14:textId="77777777" w:rsidTr="00354B88">
        <w:tc>
          <w:tcPr>
            <w:tcW w:w="5755" w:type="dxa"/>
          </w:tcPr>
          <w:p w14:paraId="68193B50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t xml:space="preserve">პროექტის წერის ტრენინგი მეორე ეტაპზე გადასული კანდიდატებისთვის </w:t>
            </w:r>
          </w:p>
        </w:tc>
        <w:tc>
          <w:tcPr>
            <w:tcW w:w="1530" w:type="dxa"/>
          </w:tcPr>
          <w:p w14:paraId="2B054A53" w14:textId="16FEB5B9" w:rsidR="00D92AB8" w:rsidRPr="00C03C95" w:rsidRDefault="001A496D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 w:rsidRPr="00EC04C0">
              <w:rPr>
                <w:rFonts w:ascii="Sylfaen" w:hAnsi="Sylfaen" w:cs="Sylfaen"/>
                <w:szCs w:val="22"/>
                <w:lang w:val="ka-GE"/>
              </w:rPr>
              <w:t>01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 w:rsidRPr="00EC04C0">
              <w:rPr>
                <w:rFonts w:ascii="Sylfaen" w:hAnsi="Sylfaen" w:cs="Sylfaen"/>
                <w:szCs w:val="22"/>
                <w:lang w:val="ka-GE"/>
              </w:rPr>
              <w:t>5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  <w:tr w:rsidR="00D92AB8" w:rsidRPr="002F29B9" w14:paraId="1D9AE09A" w14:textId="77777777" w:rsidTr="00354B88">
        <w:tc>
          <w:tcPr>
            <w:tcW w:w="5755" w:type="dxa"/>
          </w:tcPr>
          <w:p w14:paraId="6A26BB7D" w14:textId="77777777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</w:rPr>
            </w:pPr>
            <w:r w:rsidRPr="001A496D">
              <w:rPr>
                <w:rFonts w:ascii="Sylfaen" w:hAnsi="Sylfaen" w:cs="Sylfaen"/>
                <w:sz w:val="22"/>
                <w:szCs w:val="22"/>
              </w:rPr>
              <w:t xml:space="preserve">სრული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საგრანტო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განაცხადების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მიღების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ბოლო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ვადა</w:t>
            </w:r>
          </w:p>
        </w:tc>
        <w:tc>
          <w:tcPr>
            <w:tcW w:w="1530" w:type="dxa"/>
          </w:tcPr>
          <w:p w14:paraId="6AF394A8" w14:textId="74AEEF21" w:rsidR="00D92AB8" w:rsidRPr="00C03C95" w:rsidRDefault="001A496D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 w:rsidRPr="00EC04C0">
              <w:rPr>
                <w:rFonts w:ascii="Sylfaen" w:hAnsi="Sylfaen" w:cs="Sylfaen"/>
                <w:szCs w:val="22"/>
                <w:lang w:val="ka-GE"/>
              </w:rPr>
              <w:t>24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 w:rsidRPr="00EC04C0">
              <w:rPr>
                <w:rFonts w:ascii="Sylfaen" w:hAnsi="Sylfaen" w:cs="Sylfaen"/>
                <w:szCs w:val="22"/>
                <w:lang w:val="ka-GE"/>
              </w:rPr>
              <w:t>5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  <w:tr w:rsidR="00D92AB8" w:rsidRPr="002F29B9" w14:paraId="2D37AEA6" w14:textId="77777777" w:rsidTr="00354B88">
        <w:tc>
          <w:tcPr>
            <w:tcW w:w="5755" w:type="dxa"/>
          </w:tcPr>
          <w:p w14:paraId="59A73941" w14:textId="6F0752A8" w:rsidR="00D92AB8" w:rsidRPr="001A496D" w:rsidRDefault="00D92AB8" w:rsidP="00354B88">
            <w:pPr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9557F5">
              <w:rPr>
                <w:rFonts w:ascii="Sylfaen" w:hAnsi="Sylfaen" w:cs="Sylfaen"/>
                <w:sz w:val="22"/>
                <w:szCs w:val="22"/>
              </w:rPr>
              <w:t>გამარჯვებული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პროექტების</w:t>
            </w:r>
            <w:r w:rsidRPr="001A496D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Pr="009557F5">
              <w:rPr>
                <w:rFonts w:ascii="Sylfaen" w:hAnsi="Sylfaen" w:cs="Sylfaen"/>
                <w:sz w:val="22"/>
                <w:szCs w:val="22"/>
              </w:rPr>
              <w:t>გამოვლენა</w:t>
            </w:r>
            <w:r w:rsidR="001A496D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და კონტრაქტების გაფორმება</w:t>
            </w:r>
          </w:p>
        </w:tc>
        <w:tc>
          <w:tcPr>
            <w:tcW w:w="1530" w:type="dxa"/>
          </w:tcPr>
          <w:p w14:paraId="7F4C4D20" w14:textId="6CC9ADE0" w:rsidR="00D92AB8" w:rsidRPr="00C03C95" w:rsidRDefault="001A496D" w:rsidP="00354B88">
            <w:pPr>
              <w:rPr>
                <w:rFonts w:ascii="Sylfaen" w:hAnsi="Sylfaen" w:cs="Sylfaen"/>
                <w:szCs w:val="22"/>
                <w:highlight w:val="yellow"/>
                <w:lang w:val="ka-GE"/>
              </w:rPr>
            </w:pPr>
            <w:r w:rsidRPr="00EC04C0">
              <w:rPr>
                <w:rFonts w:ascii="Sylfaen" w:hAnsi="Sylfaen" w:cs="Sylfaen"/>
                <w:szCs w:val="22"/>
                <w:lang w:val="ka-GE"/>
              </w:rPr>
              <w:t>14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.0</w:t>
            </w:r>
            <w:r w:rsidRPr="00EC04C0">
              <w:rPr>
                <w:rFonts w:ascii="Sylfaen" w:hAnsi="Sylfaen" w:cs="Sylfaen"/>
                <w:szCs w:val="22"/>
                <w:lang w:val="ka-GE"/>
              </w:rPr>
              <w:t>7</w:t>
            </w:r>
            <w:r w:rsidR="00D92AB8" w:rsidRPr="00EC04C0">
              <w:rPr>
                <w:rFonts w:ascii="Sylfaen" w:hAnsi="Sylfaen" w:cs="Sylfaen"/>
                <w:szCs w:val="22"/>
                <w:lang w:val="ka-GE"/>
              </w:rPr>
              <w:t>.2023</w:t>
            </w:r>
          </w:p>
        </w:tc>
      </w:tr>
    </w:tbl>
    <w:p w14:paraId="38E096D5" w14:textId="136C9E24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bCs w:val="0"/>
          <w:szCs w:val="22"/>
          <w:lang w:val="nl-NL"/>
        </w:rPr>
      </w:pPr>
    </w:p>
    <w:p w14:paraId="48FB7497" w14:textId="71B49075" w:rsidR="00253EF9" w:rsidRDefault="00253EF9" w:rsidP="00D92AB8">
      <w:pPr>
        <w:spacing w:before="120"/>
        <w:jc w:val="both"/>
        <w:outlineLvl w:val="0"/>
        <w:rPr>
          <w:rStyle w:val="Strong"/>
          <w:rFonts w:ascii="Sylfaen" w:hAnsi="Sylfaen" w:cs="Sylfaen"/>
          <w:bCs w:val="0"/>
          <w:szCs w:val="22"/>
          <w:lang w:val="nl-NL"/>
        </w:rPr>
      </w:pPr>
    </w:p>
    <w:p w14:paraId="3716BCE9" w14:textId="77777777" w:rsidR="00253EF9" w:rsidRDefault="00253EF9" w:rsidP="00D92AB8">
      <w:pPr>
        <w:spacing w:before="120"/>
        <w:jc w:val="both"/>
        <w:outlineLvl w:val="0"/>
        <w:rPr>
          <w:rStyle w:val="Strong"/>
          <w:rFonts w:ascii="Sylfaen" w:hAnsi="Sylfaen" w:cs="Sylfaen"/>
          <w:bCs w:val="0"/>
          <w:szCs w:val="22"/>
          <w:lang w:val="nl-NL"/>
        </w:rPr>
      </w:pPr>
    </w:p>
    <w:p w14:paraId="1B073835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/>
          <w:szCs w:val="22"/>
          <w:lang w:val="ka-GE"/>
        </w:rPr>
      </w:pPr>
      <w:r w:rsidRPr="00F629E8">
        <w:rPr>
          <w:rStyle w:val="Strong"/>
          <w:rFonts w:ascii="Sylfaen" w:hAnsi="Sylfaen"/>
          <w:szCs w:val="22"/>
          <w:lang w:val="ka-GE"/>
        </w:rPr>
        <w:t xml:space="preserve">შეფასების </w:t>
      </w:r>
      <w:r>
        <w:rPr>
          <w:rStyle w:val="Strong"/>
          <w:rFonts w:ascii="Sylfaen" w:hAnsi="Sylfaen"/>
          <w:szCs w:val="22"/>
          <w:lang w:val="ka-GE"/>
        </w:rPr>
        <w:t>კრიტერიუმები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9"/>
        <w:gridCol w:w="1604"/>
      </w:tblGrid>
      <w:tr w:rsidR="00D92AB8" w:rsidRPr="00F629E8" w14:paraId="2C2B3E0A" w14:textId="77777777" w:rsidTr="00354B88">
        <w:tc>
          <w:tcPr>
            <w:tcW w:w="7859" w:type="dxa"/>
          </w:tcPr>
          <w:p w14:paraId="7F040006" w14:textId="77777777" w:rsidR="00D92AB8" w:rsidRPr="00F629E8" w:rsidRDefault="00D92AB8" w:rsidP="00354B88">
            <w:pPr>
              <w:jc w:val="both"/>
              <w:rPr>
                <w:rFonts w:ascii="Sylfaen" w:hAnsi="Sylfaen"/>
                <w:b/>
                <w:szCs w:val="22"/>
                <w:lang w:val="ka-GE"/>
              </w:rPr>
            </w:pPr>
            <w:r w:rsidRPr="00F629E8">
              <w:rPr>
                <w:rFonts w:ascii="Sylfaen" w:hAnsi="Sylfaen"/>
                <w:b/>
                <w:szCs w:val="22"/>
                <w:lang w:val="ka-GE"/>
              </w:rPr>
              <w:t>კრიტერიუმი</w:t>
            </w:r>
          </w:p>
        </w:tc>
        <w:tc>
          <w:tcPr>
            <w:tcW w:w="1604" w:type="dxa"/>
          </w:tcPr>
          <w:p w14:paraId="5781DDEA" w14:textId="77777777" w:rsidR="00D92AB8" w:rsidRPr="00F629E8" w:rsidRDefault="00D92AB8" w:rsidP="00354B88">
            <w:pPr>
              <w:jc w:val="both"/>
              <w:rPr>
                <w:rFonts w:ascii="Sylfaen" w:hAnsi="Sylfaen"/>
                <w:b/>
                <w:szCs w:val="22"/>
                <w:lang w:val="ka-GE"/>
              </w:rPr>
            </w:pPr>
            <w:r w:rsidRPr="00F629E8">
              <w:rPr>
                <w:rFonts w:ascii="Sylfaen" w:hAnsi="Sylfaen"/>
                <w:b/>
                <w:szCs w:val="22"/>
                <w:lang w:val="ka-GE"/>
              </w:rPr>
              <w:t>მაქსიმალური წონა</w:t>
            </w:r>
          </w:p>
        </w:tc>
      </w:tr>
      <w:tr w:rsidR="00D92AB8" w:rsidRPr="00F629E8" w14:paraId="56885C0A" w14:textId="77777777" w:rsidTr="00354B88">
        <w:tc>
          <w:tcPr>
            <w:tcW w:w="7859" w:type="dxa"/>
          </w:tcPr>
          <w:p w14:paraId="3C6AB775" w14:textId="394F4DBF" w:rsidR="003B557D" w:rsidRDefault="00D92AB8" w:rsidP="003B557D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u w:val="single"/>
                <w:lang w:val="ka-GE"/>
              </w:rPr>
              <w:t xml:space="preserve">იდეის </w:t>
            </w:r>
            <w:r w:rsidR="003B557D">
              <w:rPr>
                <w:rFonts w:ascii="Sylfaen" w:hAnsi="Sylfaen"/>
                <w:szCs w:val="22"/>
                <w:u w:val="single"/>
                <w:lang w:val="en-US"/>
              </w:rPr>
              <w:t xml:space="preserve"> </w:t>
            </w:r>
            <w:r w:rsidR="00D57A16">
              <w:rPr>
                <w:rFonts w:ascii="Sylfaen" w:hAnsi="Sylfaen"/>
                <w:szCs w:val="22"/>
                <w:u w:val="single"/>
                <w:lang w:val="ka-GE"/>
              </w:rPr>
              <w:t>საჭიროება</w:t>
            </w:r>
            <w:r w:rsidR="00D57A16" w:rsidRPr="00F629E8">
              <w:rPr>
                <w:rFonts w:ascii="Sylfaen" w:hAnsi="Sylfaen"/>
                <w:szCs w:val="22"/>
                <w:u w:val="single"/>
                <w:lang w:val="ka-GE"/>
              </w:rPr>
              <w:t xml:space="preserve"> </w:t>
            </w:r>
          </w:p>
          <w:p w14:paraId="6A56B861" w14:textId="25F17D90" w:rsidR="00D92AB8" w:rsidRPr="003B557D" w:rsidRDefault="00D92AB8" w:rsidP="003B557D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>რამდენად საჭიროა შემოთავაზებული მომსახურება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1BEC626B" w14:textId="5D4E1AE4" w:rsidR="00D92AB8" w:rsidRPr="006353B7" w:rsidRDefault="00300112" w:rsidP="00354B88">
            <w:pPr>
              <w:jc w:val="center"/>
              <w:rPr>
                <w:rFonts w:ascii="Sylfaen" w:hAnsi="Sylfaen"/>
                <w:szCs w:val="22"/>
                <w:lang w:val="en-US"/>
              </w:rPr>
            </w:pPr>
            <w:r>
              <w:rPr>
                <w:rFonts w:ascii="Sylfaen" w:hAnsi="Sylfaen"/>
                <w:szCs w:val="22"/>
                <w:lang w:val="ka-GE"/>
              </w:rPr>
              <w:t>15</w:t>
            </w:r>
          </w:p>
        </w:tc>
      </w:tr>
      <w:tr w:rsidR="00680F90" w:rsidRPr="00F629E8" w14:paraId="69FCF99A" w14:textId="77777777" w:rsidTr="00354B88">
        <w:tc>
          <w:tcPr>
            <w:tcW w:w="7859" w:type="dxa"/>
          </w:tcPr>
          <w:p w14:paraId="3C3971A9" w14:textId="77777777" w:rsidR="00680F90" w:rsidRDefault="00680F90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u w:val="single"/>
                <w:lang w:val="ka-GE"/>
              </w:rPr>
              <w:t>იდეის განხორციელებადობა</w:t>
            </w:r>
          </w:p>
          <w:p w14:paraId="6F39BC7E" w14:textId="67208718" w:rsidR="00300112" w:rsidRDefault="00300112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>რამდენად რეალისტურია შემოთავაზებული იდეის განხორციელება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1501328D" w14:textId="21E55930" w:rsidR="00680F90" w:rsidRPr="001A0AD5" w:rsidRDefault="001A0AD5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15</w:t>
            </w:r>
          </w:p>
        </w:tc>
      </w:tr>
      <w:tr w:rsidR="00D92AB8" w:rsidRPr="00F629E8" w14:paraId="67C08C66" w14:textId="77777777" w:rsidTr="00354B88">
        <w:tc>
          <w:tcPr>
            <w:tcW w:w="7859" w:type="dxa"/>
          </w:tcPr>
          <w:p w14:paraId="483FDC2D" w14:textId="77777777" w:rsidR="00D92AB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u w:val="single"/>
                <w:lang w:val="ka-GE"/>
              </w:rPr>
              <w:t>იდეის ინოვაციურობა</w:t>
            </w:r>
          </w:p>
          <w:p w14:paraId="54EE7D71" w14:textId="283601C5" w:rsidR="00D92AB8" w:rsidRPr="0087776E" w:rsidRDefault="00D92AB8" w:rsidP="00354B88">
            <w:pPr>
              <w:jc w:val="both"/>
              <w:rPr>
                <w:rFonts w:ascii="Sylfaen" w:hAnsi="Sylfaen"/>
                <w:szCs w:val="22"/>
                <w:lang w:val="ka-GE"/>
              </w:rPr>
            </w:pPr>
            <w:r w:rsidRPr="0087776E">
              <w:rPr>
                <w:rFonts w:ascii="Sylfaen" w:hAnsi="Sylfaen"/>
                <w:szCs w:val="22"/>
                <w:lang w:val="ka-GE"/>
              </w:rPr>
              <w:t>(რამდენად ინოვაციურია იდეა მუნიც</w:t>
            </w:r>
            <w:r w:rsidR="005C2A15">
              <w:rPr>
                <w:rFonts w:ascii="Sylfaen" w:hAnsi="Sylfaen"/>
                <w:szCs w:val="22"/>
                <w:lang w:val="ka-GE"/>
              </w:rPr>
              <w:t>ი</w:t>
            </w:r>
            <w:r w:rsidRPr="0087776E">
              <w:rPr>
                <w:rFonts w:ascii="Sylfaen" w:hAnsi="Sylfaen"/>
                <w:szCs w:val="22"/>
                <w:lang w:val="ka-GE"/>
              </w:rPr>
              <w:t>პალიტეტისათვის)</w:t>
            </w:r>
          </w:p>
        </w:tc>
        <w:tc>
          <w:tcPr>
            <w:tcW w:w="1604" w:type="dxa"/>
          </w:tcPr>
          <w:p w14:paraId="5C4F42BF" w14:textId="379668D3" w:rsidR="00D92AB8" w:rsidRPr="006353B7" w:rsidRDefault="001A0AD5" w:rsidP="00354B88">
            <w:pPr>
              <w:jc w:val="center"/>
              <w:rPr>
                <w:rFonts w:ascii="Sylfaen" w:hAnsi="Sylfaen"/>
                <w:szCs w:val="22"/>
                <w:lang w:val="en-US"/>
              </w:rPr>
            </w:pPr>
            <w:r>
              <w:rPr>
                <w:rFonts w:ascii="Sylfaen" w:hAnsi="Sylfaen"/>
                <w:szCs w:val="22"/>
                <w:lang w:val="en-US"/>
              </w:rPr>
              <w:t>15</w:t>
            </w:r>
          </w:p>
        </w:tc>
      </w:tr>
      <w:tr w:rsidR="00D92AB8" w:rsidRPr="00F629E8" w14:paraId="6A296308" w14:textId="77777777" w:rsidTr="00354B88">
        <w:tc>
          <w:tcPr>
            <w:tcW w:w="7859" w:type="dxa"/>
          </w:tcPr>
          <w:p w14:paraId="60D71E49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u w:val="single"/>
                <w:lang w:val="ka-GE"/>
              </w:rPr>
              <w:t>საპროექტო განაცხადის გამართულობა</w:t>
            </w:r>
          </w:p>
          <w:p w14:paraId="37B1D2AD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 xml:space="preserve">რამდენად ამომწურავი და დასაბუთებულია პასუხები </w:t>
            </w:r>
            <w:r w:rsidRPr="00F629E8">
              <w:rPr>
                <w:rFonts w:ascii="Sylfaen" w:hAnsi="Sylfaen"/>
                <w:szCs w:val="22"/>
                <w:lang w:val="ka-GE"/>
              </w:rPr>
              <w:t>საპროექტო განაცხადის კითხვებზე)</w:t>
            </w:r>
          </w:p>
        </w:tc>
        <w:tc>
          <w:tcPr>
            <w:tcW w:w="1604" w:type="dxa"/>
          </w:tcPr>
          <w:p w14:paraId="3BEC0FDD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10</w:t>
            </w:r>
          </w:p>
        </w:tc>
      </w:tr>
      <w:tr w:rsidR="00D92AB8" w:rsidRPr="00F629E8" w14:paraId="1E63C7F9" w14:textId="77777777" w:rsidTr="00354B88">
        <w:tc>
          <w:tcPr>
            <w:tcW w:w="7859" w:type="dxa"/>
          </w:tcPr>
          <w:p w14:paraId="50C90A43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u w:val="single"/>
                <w:lang w:val="ka-GE"/>
              </w:rPr>
              <w:t>გამოცდილება</w:t>
            </w:r>
          </w:p>
          <w:p w14:paraId="4B9B9CCF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</w:t>
            </w:r>
            <w:r>
              <w:rPr>
                <w:rFonts w:ascii="Sylfaen" w:hAnsi="Sylfaen"/>
                <w:szCs w:val="22"/>
                <w:lang w:val="ka-GE"/>
              </w:rPr>
              <w:t>რამდენად აქვს ორგანიზაციას მსგავსი პროექტის  განხორციელების გამოცდილება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2BDB7D54" w14:textId="72FB3863" w:rsidR="00D92AB8" w:rsidRPr="006353B7" w:rsidRDefault="001A0AD5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10</w:t>
            </w:r>
          </w:p>
        </w:tc>
      </w:tr>
      <w:tr w:rsidR="00D92AB8" w:rsidRPr="00F629E8" w14:paraId="7B6C1153" w14:textId="77777777" w:rsidTr="00354B88">
        <w:tc>
          <w:tcPr>
            <w:tcW w:w="7859" w:type="dxa"/>
          </w:tcPr>
          <w:p w14:paraId="74FB67BB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u w:val="single"/>
                <w:lang w:val="ka-GE"/>
              </w:rPr>
              <w:t>მოსალოდნელი სოციალური შედეგები</w:t>
            </w:r>
          </w:p>
          <w:p w14:paraId="6BC76DB0" w14:textId="77777777" w:rsidR="00D92AB8" w:rsidRPr="00F629E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(პოტენციური ბენეფიციარების რაოდენობა, პროექტის სარგებლიანობა ბენეფიციარებისათვის</w:t>
            </w:r>
            <w:r>
              <w:rPr>
                <w:rFonts w:ascii="Sylfaen" w:hAnsi="Sylfaen"/>
                <w:szCs w:val="22"/>
                <w:lang w:val="ka-GE"/>
              </w:rPr>
              <w:t xml:space="preserve">, </w:t>
            </w:r>
            <w:r>
              <w:rPr>
                <w:rFonts w:ascii="Sylfaen" w:hAnsi="Sylfaen"/>
                <w:szCs w:val="22"/>
              </w:rPr>
              <w:t>უმცირესობათა</w:t>
            </w:r>
            <w:r w:rsidRPr="006F5D8E">
              <w:rPr>
                <w:rFonts w:ascii="Sylfaen" w:hAnsi="Sylfaen"/>
                <w:szCs w:val="22"/>
              </w:rPr>
              <w:t xml:space="preserve"> </w:t>
            </w:r>
            <w:r>
              <w:rPr>
                <w:rFonts w:ascii="Sylfaen" w:hAnsi="Sylfaen"/>
                <w:szCs w:val="22"/>
              </w:rPr>
              <w:t>საკითხების</w:t>
            </w:r>
            <w:r w:rsidRPr="006F5D8E">
              <w:rPr>
                <w:rFonts w:ascii="Sylfaen" w:hAnsi="Sylfaen"/>
                <w:szCs w:val="22"/>
              </w:rPr>
              <w:t xml:space="preserve"> </w:t>
            </w:r>
            <w:r>
              <w:rPr>
                <w:rFonts w:ascii="Sylfaen" w:hAnsi="Sylfaen"/>
                <w:szCs w:val="22"/>
                <w:lang w:val="ka-GE"/>
              </w:rPr>
              <w:t>გათვალისწინება, სამიზნე ჯგუფის დასაქმების მაჩვენებელი</w:t>
            </w:r>
            <w:r w:rsidRPr="00F629E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</w:tcPr>
          <w:p w14:paraId="5CC7E369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20</w:t>
            </w:r>
          </w:p>
        </w:tc>
      </w:tr>
      <w:tr w:rsidR="00D92AB8" w:rsidRPr="00F629E8" w14:paraId="139A8293" w14:textId="77777777" w:rsidTr="00354B88">
        <w:trPr>
          <w:trHeight w:val="502"/>
        </w:trPr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</w:tcPr>
          <w:p w14:paraId="1EA69CEB" w14:textId="77777777" w:rsidR="00D92AB8" w:rsidRPr="006E256D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6E256D">
              <w:rPr>
                <w:rFonts w:ascii="Sylfaen" w:hAnsi="Sylfaen"/>
                <w:szCs w:val="22"/>
                <w:u w:val="single"/>
              </w:rPr>
              <w:t>საპროექტო საქმიანობების განხორციელების ადგილმდებარეობ</w:t>
            </w:r>
            <w:r w:rsidRPr="006E256D">
              <w:rPr>
                <w:rFonts w:ascii="Sylfaen" w:hAnsi="Sylfaen"/>
                <w:szCs w:val="22"/>
                <w:u w:val="single"/>
                <w:lang w:val="ka-GE"/>
              </w:rPr>
              <w:t>ა</w:t>
            </w:r>
          </w:p>
          <w:p w14:paraId="78DEA5C1" w14:textId="70A7218C" w:rsidR="00D92AB8" w:rsidRPr="002D35A4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ურბანული ცენტრებისგ</w:t>
            </w:r>
            <w:r w:rsidR="00EC04C0">
              <w:rPr>
                <w:rFonts w:ascii="Sylfaen" w:hAnsi="Sylfaen"/>
                <w:szCs w:val="22"/>
                <w:lang w:val="ka-GE"/>
              </w:rPr>
              <w:t>ა</w:t>
            </w:r>
            <w:r>
              <w:rPr>
                <w:rFonts w:ascii="Sylfaen" w:hAnsi="Sylfaen"/>
                <w:szCs w:val="22"/>
                <w:lang w:val="ka-GE"/>
              </w:rPr>
              <w:t>ნ</w:t>
            </w:r>
            <w:r w:rsidR="001A0AD5">
              <w:rPr>
                <w:rFonts w:ascii="Sylfaen" w:hAnsi="Sylfaen"/>
                <w:szCs w:val="22"/>
                <w:lang w:val="ka-GE"/>
              </w:rPr>
              <w:t xml:space="preserve"> მოშორებით განხორციელებული პროექტები მიიღებენ უფრო მაღალ ქულას</w:t>
            </w:r>
            <w:r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1089DAC5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5</w:t>
            </w:r>
          </w:p>
        </w:tc>
      </w:tr>
      <w:tr w:rsidR="00D92AB8" w:rsidRPr="00F629E8" w14:paraId="529F498B" w14:textId="77777777" w:rsidTr="00354B88">
        <w:trPr>
          <w:trHeight w:val="502"/>
        </w:trPr>
        <w:tc>
          <w:tcPr>
            <w:tcW w:w="7859" w:type="dxa"/>
            <w:tcBorders>
              <w:top w:val="single" w:sz="4" w:space="0" w:color="auto"/>
              <w:bottom w:val="single" w:sz="4" w:space="0" w:color="auto"/>
            </w:tcBorders>
          </w:tcPr>
          <w:p w14:paraId="298FEE10" w14:textId="77777777" w:rsidR="00D92AB8" w:rsidRPr="00BC42D8" w:rsidRDefault="00D92AB8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 w:rsidRPr="00BC42D8">
              <w:rPr>
                <w:rFonts w:ascii="Sylfaen" w:hAnsi="Sylfaen"/>
                <w:szCs w:val="22"/>
                <w:u w:val="single"/>
                <w:lang w:val="ka-GE"/>
              </w:rPr>
              <w:t>ადგილობრივი ხელისუფლების თანამონაწილეობის ხარისხი</w:t>
            </w:r>
          </w:p>
          <w:p w14:paraId="11AC992F" w14:textId="3C5A9250" w:rsidR="00D92AB8" w:rsidRPr="00F629E8" w:rsidRDefault="001A0AD5" w:rsidP="00354B88">
            <w:pPr>
              <w:jc w:val="both"/>
              <w:rPr>
                <w:rFonts w:ascii="Sylfaen" w:hAnsi="Sylfaen"/>
                <w:szCs w:val="22"/>
                <w:u w:val="single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(</w:t>
            </w:r>
            <w:r w:rsidR="00CF592B">
              <w:rPr>
                <w:rFonts w:ascii="Sylfaen" w:hAnsi="Sylfaen"/>
                <w:szCs w:val="22"/>
                <w:lang w:val="ka-GE"/>
              </w:rPr>
              <w:t>ადგილობრივი ხელისუფლების</w:t>
            </w:r>
            <w:r>
              <w:rPr>
                <w:rFonts w:ascii="Sylfaen" w:hAnsi="Sylfaen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szCs w:val="22"/>
                <w:lang w:val="ka-GE"/>
              </w:rPr>
              <w:t>მაღალი თანამონაწილეობის შემთხვევაში</w:t>
            </w:r>
            <w:r w:rsidR="00CF592B">
              <w:rPr>
                <w:rFonts w:ascii="Sylfaen" w:hAnsi="Sylfaen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szCs w:val="22"/>
                <w:lang w:val="ka-GE"/>
              </w:rPr>
              <w:t xml:space="preserve">პროექტი მიიღებს უფრო </w:t>
            </w:r>
            <w:r w:rsidR="008E3CB8">
              <w:rPr>
                <w:rFonts w:ascii="Sylfaen" w:hAnsi="Sylfaen"/>
                <w:szCs w:val="22"/>
                <w:lang w:val="ka-GE"/>
              </w:rPr>
              <w:t xml:space="preserve">მაღალ </w:t>
            </w:r>
            <w:r>
              <w:rPr>
                <w:rFonts w:ascii="Sylfaen" w:hAnsi="Sylfaen"/>
                <w:szCs w:val="22"/>
                <w:lang w:val="ka-GE"/>
              </w:rPr>
              <w:t>ქულას</w:t>
            </w:r>
            <w:r w:rsidR="00D92AB8">
              <w:rPr>
                <w:rFonts w:ascii="Sylfaen" w:hAnsi="Sylfaen"/>
                <w:szCs w:val="22"/>
                <w:lang w:val="ka-GE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14:paraId="257D4A7C" w14:textId="1D69598F" w:rsidR="00D92AB8" w:rsidRPr="00E968D0" w:rsidRDefault="001A0AD5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>
              <w:rPr>
                <w:rFonts w:ascii="Sylfaen" w:hAnsi="Sylfaen"/>
                <w:szCs w:val="22"/>
                <w:lang w:val="ka-GE"/>
              </w:rPr>
              <w:t>10</w:t>
            </w:r>
          </w:p>
        </w:tc>
      </w:tr>
      <w:tr w:rsidR="00D92AB8" w:rsidRPr="00F629E8" w14:paraId="765D7429" w14:textId="77777777" w:rsidTr="00354B88">
        <w:trPr>
          <w:trHeight w:val="294"/>
        </w:trPr>
        <w:tc>
          <w:tcPr>
            <w:tcW w:w="7859" w:type="dxa"/>
            <w:tcBorders>
              <w:top w:val="single" w:sz="4" w:space="0" w:color="auto"/>
            </w:tcBorders>
          </w:tcPr>
          <w:p w14:paraId="43D532D0" w14:textId="77777777" w:rsidR="00D92AB8" w:rsidRPr="00F629E8" w:rsidRDefault="00D92AB8" w:rsidP="00354B88">
            <w:pPr>
              <w:rPr>
                <w:rFonts w:ascii="Sylfaen" w:hAnsi="Sylfaen"/>
                <w:szCs w:val="22"/>
                <w:lang w:val="ka-GE"/>
              </w:rPr>
            </w:pPr>
            <w:r w:rsidRPr="00F629E8">
              <w:rPr>
                <w:rFonts w:ascii="Sylfaen" w:hAnsi="Sylfaen"/>
                <w:szCs w:val="22"/>
                <w:lang w:val="ka-GE"/>
              </w:rPr>
              <w:t>ჯამი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650B1CD1" w14:textId="77777777" w:rsidR="00D92AB8" w:rsidRPr="006353B7" w:rsidRDefault="00D92AB8" w:rsidP="00354B88">
            <w:pPr>
              <w:jc w:val="center"/>
              <w:rPr>
                <w:rFonts w:ascii="Sylfaen" w:hAnsi="Sylfaen"/>
                <w:szCs w:val="22"/>
                <w:lang w:val="ka-GE"/>
              </w:rPr>
            </w:pPr>
            <w:r w:rsidRPr="006353B7">
              <w:rPr>
                <w:rFonts w:ascii="Sylfaen" w:hAnsi="Sylfaen"/>
                <w:szCs w:val="22"/>
                <w:lang w:val="ka-GE"/>
              </w:rPr>
              <w:t>100</w:t>
            </w:r>
          </w:p>
        </w:tc>
      </w:tr>
    </w:tbl>
    <w:p w14:paraId="7A3E3ADB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szCs w:val="22"/>
          <w:lang w:val="nl-NL"/>
        </w:rPr>
      </w:pPr>
    </w:p>
    <w:p w14:paraId="4064EE67" w14:textId="77777777" w:rsidR="00D92AB8" w:rsidRDefault="00D92AB8" w:rsidP="00D92AB8">
      <w:pPr>
        <w:spacing w:before="120"/>
        <w:jc w:val="both"/>
        <w:outlineLvl w:val="0"/>
        <w:rPr>
          <w:rFonts w:ascii="Sylfaen" w:hAnsi="Sylfaen"/>
          <w:szCs w:val="22"/>
        </w:rPr>
      </w:pPr>
    </w:p>
    <w:p w14:paraId="7B1AAF38" w14:textId="63BAFC45" w:rsidR="00D92AB8" w:rsidRPr="00AB2143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b w:val="0"/>
          <w:bCs w:val="0"/>
          <w:szCs w:val="22"/>
          <w:lang w:val="ka-GE"/>
        </w:rPr>
      </w:pPr>
      <w:r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საინფორმაციო შეხვედრ</w:t>
      </w:r>
      <w:r w:rsidR="00CF592B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ის სავარაუდო თარიღია 27 მარტი</w:t>
      </w:r>
      <w:r w:rsidR="005836F5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, 14 საათი</w:t>
      </w:r>
      <w:r w:rsidR="00CF592B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. შეხვედრა ჩატარდება ონლაინ ფორმატში,ზუმ პლატფორმის საშუალებით. 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დეტალურ</w:t>
      </w:r>
      <w:r w:rsid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ი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ინფორმაცია შეხვედრის</w:t>
      </w:r>
      <w:r w:rsid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შესახებ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და შეხვედრის ბმული განთავსდება ჩვენ</w:t>
      </w:r>
      <w:r w:rsidR="00E474A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>ი</w:t>
      </w:r>
      <w:r w:rsidR="00AB2143" w:rsidRPr="00AB2143">
        <w:rPr>
          <w:rStyle w:val="Strong"/>
          <w:rFonts w:ascii="Sylfaen" w:hAnsi="Sylfaen" w:cs="Sylfaen"/>
          <w:b w:val="0"/>
          <w:bCs w:val="0"/>
          <w:szCs w:val="22"/>
          <w:lang w:val="ka-GE"/>
        </w:rPr>
        <w:t xml:space="preserve"> ორგანიზაციის ფეისბუქ გვერდზე. </w:t>
      </w:r>
    </w:p>
    <w:p w14:paraId="49C0F453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0A69ED19" w14:textId="77777777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1CB97C80" w14:textId="5CC9CE7B" w:rsidR="00D92AB8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45031FB9" w14:textId="77777777" w:rsidR="00AB2143" w:rsidRDefault="00AB2143" w:rsidP="00D92AB8">
      <w:pPr>
        <w:spacing w:before="120"/>
        <w:jc w:val="both"/>
        <w:outlineLvl w:val="0"/>
        <w:rPr>
          <w:rStyle w:val="Strong"/>
          <w:rFonts w:ascii="Sylfaen" w:hAnsi="Sylfaen" w:cs="Sylfaen"/>
          <w:color w:val="FF0000"/>
          <w:szCs w:val="22"/>
          <w:lang w:val="ka-GE"/>
        </w:rPr>
      </w:pPr>
    </w:p>
    <w:p w14:paraId="12E9F89E" w14:textId="77777777" w:rsidR="00D92AB8" w:rsidRPr="00F629E8" w:rsidRDefault="00D92AB8" w:rsidP="00D92AB8">
      <w:pPr>
        <w:spacing w:before="120"/>
        <w:jc w:val="both"/>
        <w:outlineLvl w:val="0"/>
        <w:rPr>
          <w:rStyle w:val="Strong"/>
          <w:rFonts w:ascii="AcadNusx" w:hAnsi="AcadNusx"/>
          <w:bCs w:val="0"/>
          <w:szCs w:val="22"/>
          <w:lang w:val="nl-NL"/>
        </w:rPr>
      </w:pPr>
      <w:r w:rsidRPr="00F629E8">
        <w:rPr>
          <w:rStyle w:val="Strong"/>
          <w:rFonts w:ascii="Sylfaen" w:hAnsi="Sylfaen" w:cs="Sylfaen"/>
          <w:szCs w:val="22"/>
          <w:lang w:val="nl-NL"/>
        </w:rPr>
        <w:t>საკონტაქტო</w:t>
      </w:r>
      <w:r w:rsidRPr="00F629E8">
        <w:rPr>
          <w:rStyle w:val="Strong"/>
          <w:rFonts w:ascii="AcadNusx" w:hAnsi="AcadNusx" w:cs="AcadNusx"/>
          <w:szCs w:val="22"/>
          <w:lang w:val="nl-NL"/>
        </w:rPr>
        <w:t xml:space="preserve"> </w:t>
      </w:r>
      <w:r w:rsidRPr="00F629E8">
        <w:rPr>
          <w:rStyle w:val="Strong"/>
          <w:rFonts w:ascii="Sylfaen" w:hAnsi="Sylfaen" w:cs="Sylfaen"/>
          <w:szCs w:val="22"/>
          <w:lang w:val="nl-NL"/>
        </w:rPr>
        <w:t>ინფორმაცია</w:t>
      </w:r>
      <w:r w:rsidRPr="00F629E8">
        <w:rPr>
          <w:rStyle w:val="Strong"/>
          <w:rFonts w:ascii="AcadNusx" w:hAnsi="AcadNusx" w:cs="AcadNusx"/>
          <w:szCs w:val="22"/>
          <w:lang w:val="nl-NL"/>
        </w:rPr>
        <w:t>:</w:t>
      </w:r>
    </w:p>
    <w:p w14:paraId="34F38F21" w14:textId="77777777" w:rsidR="00D92AB8" w:rsidRPr="00037A1B" w:rsidRDefault="00D92AB8" w:rsidP="00D92AB8">
      <w:pPr>
        <w:jc w:val="both"/>
        <w:outlineLvl w:val="0"/>
        <w:rPr>
          <w:rStyle w:val="Strong"/>
          <w:rFonts w:ascii="BPG Ingiri Arial" w:hAnsi="BPG Ingiri Arial" w:cs="BPG Ingiri Arial"/>
          <w:b w:val="0"/>
          <w:szCs w:val="22"/>
          <w:lang w:val="ka-GE"/>
        </w:rPr>
      </w:pPr>
      <w:r w:rsidRPr="008365E3">
        <w:rPr>
          <w:rFonts w:ascii="Sylfaen" w:hAnsi="Sylfaen" w:cs="BPG Ingiri Arial"/>
          <w:szCs w:val="22"/>
          <w:lang w:val="en-US"/>
        </w:rPr>
        <w:t>ASB</w:t>
      </w:r>
      <w:r>
        <w:rPr>
          <w:rFonts w:ascii="BPG Ingiri Arial" w:hAnsi="BPG Ingiri Arial" w:cs="BPG Ingiri Arial"/>
          <w:szCs w:val="22"/>
          <w:lang w:val="en-US"/>
        </w:rPr>
        <w:t xml:space="preserve"> </w:t>
      </w:r>
      <w:r w:rsidRPr="00037A1B">
        <w:rPr>
          <w:rFonts w:ascii="BPG Ingiri Arial" w:hAnsi="BPG Ingiri Arial" w:cs="BPG Ingiri Arial"/>
          <w:szCs w:val="22"/>
          <w:lang w:val="ka-GE"/>
        </w:rPr>
        <w:t>საქართველო</w:t>
      </w:r>
    </w:p>
    <w:p w14:paraId="7EC6B4A2" w14:textId="77777777" w:rsidR="00D92AB8" w:rsidRPr="002D35A4" w:rsidRDefault="00D92AB8" w:rsidP="00D92AB8">
      <w:pPr>
        <w:rPr>
          <w:rFonts w:ascii="BPG Ingiri Arial" w:hAnsi="BPG Ingiri Arial" w:cs="BPG Ingiri Arial"/>
          <w:lang w:val="en-US"/>
        </w:rPr>
      </w:pPr>
      <w:r w:rsidRPr="00037A1B">
        <w:rPr>
          <w:rFonts w:ascii="BPG Ingiri Arial" w:hAnsi="BPG Ingiri Arial" w:cs="BPG Ingiri Arial"/>
          <w:lang w:val="ka-GE"/>
        </w:rPr>
        <w:t xml:space="preserve">მისამართი: თბილისი, </w:t>
      </w:r>
      <w:r>
        <w:rPr>
          <w:rFonts w:ascii="BPG Ingiri Arial" w:hAnsi="BPG Ingiri Arial" w:cs="BPG Ingiri Arial"/>
          <w:lang w:val="ka-GE"/>
        </w:rPr>
        <w:t>ვიქტორ დოლიძის</w:t>
      </w:r>
      <w:r w:rsidRPr="00037A1B">
        <w:rPr>
          <w:rFonts w:ascii="BPG Ingiri Arial" w:hAnsi="BPG Ingiri Arial" w:cs="BPG Ingiri Arial"/>
          <w:lang w:val="ka-GE"/>
        </w:rPr>
        <w:t xml:space="preserve"> ქუჩა N</w:t>
      </w:r>
      <w:r w:rsidRPr="00037A1B">
        <w:rPr>
          <w:rFonts w:ascii="BPG Ingiri Arial" w:hAnsi="BPG Ingiri Arial" w:cs="BPG Ingiri Arial"/>
          <w:lang w:val="en-US"/>
        </w:rPr>
        <w:t>2</w:t>
      </w:r>
    </w:p>
    <w:p w14:paraId="280CAE47" w14:textId="77777777" w:rsidR="00D92AB8" w:rsidRPr="00037A1B" w:rsidRDefault="00D92AB8" w:rsidP="00D92AB8">
      <w:pPr>
        <w:rPr>
          <w:rFonts w:ascii="BPG Ingiri Arial" w:hAnsi="BPG Ingiri Arial" w:cs="BPG Ingiri Arial"/>
          <w:lang w:val="ka-GE"/>
        </w:rPr>
      </w:pPr>
      <w:r w:rsidRPr="00E474A3">
        <w:rPr>
          <w:rFonts w:ascii="BPG Ingiri Arial" w:hAnsi="BPG Ingiri Arial" w:cs="BPG Ingiri Arial"/>
          <w:lang w:val="ka-GE"/>
        </w:rPr>
        <w:t>ტელ: +995 32 2 29 00 06</w:t>
      </w:r>
    </w:p>
    <w:p w14:paraId="0986A45A" w14:textId="77777777" w:rsidR="00D92AB8" w:rsidRPr="00934A2C" w:rsidRDefault="00D92AB8" w:rsidP="00D92AB8">
      <w:pPr>
        <w:rPr>
          <w:rFonts w:ascii="BPG Ingiri Arial" w:hAnsi="BPG Ingiri Arial" w:cs="BPG Ingiri Arial"/>
          <w:lang w:val="ka-GE"/>
        </w:rPr>
      </w:pPr>
      <w:r w:rsidRPr="00037A1B">
        <w:rPr>
          <w:rFonts w:ascii="BPG Ingiri Arial" w:hAnsi="BPG Ingiri Arial" w:cs="BPG Ingiri Arial"/>
          <w:lang w:val="ka-GE"/>
        </w:rPr>
        <w:t xml:space="preserve">ვებ გვერდი: </w:t>
      </w:r>
      <w:hyperlink r:id="rId9" w:history="1">
        <w:r w:rsidRPr="00934A2C">
          <w:rPr>
            <w:rStyle w:val="Hyperlink"/>
            <w:rFonts w:ascii="BPG Ingiri Arial" w:hAnsi="BPG Ingiri Arial" w:cs="BPG Ingiri Arial"/>
            <w:lang w:val="ka-GE"/>
          </w:rPr>
          <w:t>asb.ge</w:t>
        </w:r>
      </w:hyperlink>
    </w:p>
    <w:p w14:paraId="0D5BB9E9" w14:textId="72C77FF4" w:rsidR="00D92AB8" w:rsidRPr="00037A1B" w:rsidRDefault="00D92AB8" w:rsidP="00D92AB8">
      <w:pPr>
        <w:rPr>
          <w:rFonts w:ascii="BPG Ingiri Arial" w:hAnsi="BPG Ingiri Arial" w:cs="BPG Ingiri Arial"/>
          <w:lang w:val="ka-GE"/>
        </w:rPr>
      </w:pPr>
      <w:r w:rsidRPr="00037A1B">
        <w:rPr>
          <w:rFonts w:ascii="BPG Ingiri Arial" w:hAnsi="BPG Ingiri Arial" w:cs="BPG Ingiri Arial"/>
          <w:lang w:val="ka-GE"/>
        </w:rPr>
        <w:t xml:space="preserve">ელფოსტა: </w:t>
      </w:r>
      <w:hyperlink r:id="rId10" w:history="1">
        <w:r w:rsidR="00D60E4F" w:rsidRPr="0002595E">
          <w:rPr>
            <w:rStyle w:val="Hyperlink"/>
            <w:rFonts w:ascii="BPG Ingiri Arial" w:hAnsi="BPG Ingiri Arial" w:cs="BPG Ingiri Arial"/>
            <w:lang w:val="en-US"/>
          </w:rPr>
          <w:t>info</w:t>
        </w:r>
        <w:r w:rsidR="00D60E4F" w:rsidRPr="0002595E">
          <w:rPr>
            <w:rStyle w:val="Hyperlink"/>
            <w:rFonts w:ascii="BPG Ingiri Arial" w:hAnsi="BPG Ingiri Arial" w:cs="BPG Ingiri Arial"/>
            <w:lang w:val="ka-GE"/>
          </w:rPr>
          <w:t>@asb.ge</w:t>
        </w:r>
      </w:hyperlink>
      <w:r w:rsidRPr="00037A1B">
        <w:rPr>
          <w:rFonts w:ascii="BPG Ingiri Arial" w:hAnsi="BPG Ingiri Arial" w:cs="BPG Ingiri Arial"/>
          <w:lang w:val="ka-GE"/>
        </w:rPr>
        <w:t xml:space="preserve"> </w:t>
      </w:r>
    </w:p>
    <w:p w14:paraId="12F7CF60" w14:textId="77777777" w:rsidR="00D92AB8" w:rsidRPr="00934A2C" w:rsidRDefault="00D92AB8" w:rsidP="00D92AB8">
      <w:pPr>
        <w:spacing w:before="120"/>
        <w:jc w:val="both"/>
        <w:outlineLvl w:val="0"/>
        <w:rPr>
          <w:rStyle w:val="Strong"/>
          <w:rFonts w:ascii="Sylfaen" w:hAnsi="Sylfaen" w:cs="Sylfaen"/>
          <w:b w:val="0"/>
          <w:bCs w:val="0"/>
          <w:szCs w:val="22"/>
          <w:lang w:val="ka-GE"/>
        </w:rPr>
      </w:pPr>
      <w:r w:rsidRPr="00037A1B">
        <w:rPr>
          <w:rStyle w:val="Strong"/>
          <w:rFonts w:ascii="BPG Ingiri Arial" w:hAnsi="BPG Ingiri Arial" w:cs="BPG Ingiri Arial"/>
          <w:b w:val="0"/>
          <w:szCs w:val="22"/>
          <w:lang w:val="ka-GE"/>
        </w:rPr>
        <w:t xml:space="preserve">საკონტაქტო პირი: </w:t>
      </w:r>
      <w:r>
        <w:rPr>
          <w:rStyle w:val="Strong"/>
          <w:rFonts w:ascii="BPG Ingiri Arial" w:hAnsi="BPG Ingiri Arial" w:cs="BPG Ingiri Arial"/>
          <w:szCs w:val="22"/>
          <w:lang w:val="ka-GE"/>
        </w:rPr>
        <w:t>ირინა სამხარაძე</w:t>
      </w:r>
    </w:p>
    <w:p w14:paraId="47DB6466" w14:textId="77777777" w:rsidR="00D92AB8" w:rsidRPr="00B2379F" w:rsidRDefault="00D92AB8" w:rsidP="00D92AB8">
      <w:r w:rsidRPr="00B2379F">
        <w:t xml:space="preserve"> </w:t>
      </w:r>
    </w:p>
    <w:p w14:paraId="3DD8AF18" w14:textId="5408FCBF" w:rsidR="007019C5" w:rsidRPr="00D92AB8" w:rsidRDefault="004E22F7" w:rsidP="00D92AB8"/>
    <w:sectPr w:rsidR="007019C5" w:rsidRPr="00D92AB8" w:rsidSect="002965A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268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C39C" w14:textId="77777777" w:rsidR="004E22F7" w:rsidRDefault="004E22F7" w:rsidP="002549FC">
      <w:pPr>
        <w:spacing w:after="0"/>
      </w:pPr>
      <w:r>
        <w:separator/>
      </w:r>
    </w:p>
  </w:endnote>
  <w:endnote w:type="continuationSeparator" w:id="0">
    <w:p w14:paraId="5077919C" w14:textId="77777777" w:rsidR="004E22F7" w:rsidRDefault="004E22F7" w:rsidP="002549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PG Ingiri Arial">
    <w:altName w:val="Arial"/>
    <w:charset w:val="00"/>
    <w:family w:val="swiss"/>
    <w:pitch w:val="variable"/>
    <w:sig w:usb0="24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23BD" w14:textId="77777777" w:rsidR="0054725A" w:rsidRPr="0080685A" w:rsidRDefault="004E22F7" w:rsidP="00A579C3">
    <w:pPr>
      <w:pStyle w:val="Footer"/>
      <w:tabs>
        <w:tab w:val="clear" w:pos="4536"/>
        <w:tab w:val="clear" w:pos="9072"/>
        <w:tab w:val="right" w:pos="97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3931" w14:textId="77777777" w:rsidR="004E22F7" w:rsidRDefault="004E22F7" w:rsidP="002549FC">
      <w:pPr>
        <w:spacing w:after="0"/>
      </w:pPr>
      <w:r>
        <w:separator/>
      </w:r>
    </w:p>
  </w:footnote>
  <w:footnote w:type="continuationSeparator" w:id="0">
    <w:p w14:paraId="439141F0" w14:textId="77777777" w:rsidR="004E22F7" w:rsidRDefault="004E22F7" w:rsidP="002549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39FB" w14:textId="77777777" w:rsidR="0054725A" w:rsidRDefault="004E22F7">
    <w:pPr>
      <w:pStyle w:val="Header"/>
    </w:pPr>
    <w:r>
      <w:rPr>
        <w:noProof/>
      </w:rPr>
      <w:pict w14:anchorId="08B05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1.35pt;z-index:-251656192;mso-position-horizontal:center;mso-position-horizontal-relative:margin;mso-position-vertical:center;mso-position-vertical-relative:margin" o:allowincell="f">
          <v:imagedata r:id="rId1" o:title="ASB-Gestaltungsbuehne_A4_hoch-ob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5D07" w14:textId="5D0AD4E9" w:rsidR="0054725A" w:rsidRDefault="007C4A33" w:rsidP="00462787">
    <w:pPr>
      <w:pStyle w:val="Header"/>
    </w:pP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3873B0EF" wp14:editId="4957909F">
          <wp:simplePos x="0" y="0"/>
          <wp:positionH relativeFrom="page">
            <wp:posOffset>5613400</wp:posOffset>
          </wp:positionH>
          <wp:positionV relativeFrom="paragraph">
            <wp:posOffset>-365125</wp:posOffset>
          </wp:positionV>
          <wp:extent cx="1225550" cy="663575"/>
          <wp:effectExtent l="0" t="0" r="0" b="317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60" b="19008"/>
                  <a:stretch/>
                </pic:blipFill>
                <pic:spPr bwMode="auto">
                  <a:xfrm>
                    <a:off x="0" y="0"/>
                    <a:ext cx="1225550" cy="663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3F540EC2" wp14:editId="16C71101">
          <wp:simplePos x="0" y="0"/>
          <wp:positionH relativeFrom="page">
            <wp:posOffset>6726555</wp:posOffset>
          </wp:positionH>
          <wp:positionV relativeFrom="paragraph">
            <wp:posOffset>-198755</wp:posOffset>
          </wp:positionV>
          <wp:extent cx="713105" cy="43878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25463" r="19444" b="33796"/>
                  <a:stretch/>
                </pic:blipFill>
                <pic:spPr bwMode="auto">
                  <a:xfrm>
                    <a:off x="0" y="0"/>
                    <a:ext cx="71310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DE415BF" wp14:editId="62233E0A">
          <wp:simplePos x="0" y="0"/>
          <wp:positionH relativeFrom="margin">
            <wp:posOffset>4629150</wp:posOffset>
          </wp:positionH>
          <wp:positionV relativeFrom="paragraph">
            <wp:posOffset>-241300</wp:posOffset>
          </wp:positionV>
          <wp:extent cx="539750" cy="53975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/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D0FF6FF" wp14:editId="68838E05">
          <wp:simplePos x="0" y="0"/>
          <wp:positionH relativeFrom="margin">
            <wp:posOffset>3803650</wp:posOffset>
          </wp:positionH>
          <wp:positionV relativeFrom="paragraph">
            <wp:posOffset>-245745</wp:posOffset>
          </wp:positionV>
          <wp:extent cx="889000" cy="504825"/>
          <wp:effectExtent l="0" t="0" r="6350" b="952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07" t="20975" r="17172" b="31664"/>
                  <a:stretch/>
                </pic:blipFill>
                <pic:spPr bwMode="auto">
                  <a:xfrm>
                    <a:off x="0" y="0"/>
                    <a:ext cx="88900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19EC398C" wp14:editId="166880A3">
          <wp:simplePos x="0" y="0"/>
          <wp:positionH relativeFrom="margin">
            <wp:posOffset>2438400</wp:posOffset>
          </wp:positionH>
          <wp:positionV relativeFrom="paragraph">
            <wp:posOffset>-160020</wp:posOffset>
          </wp:positionV>
          <wp:extent cx="793115" cy="336550"/>
          <wp:effectExtent l="0" t="0" r="698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21B9959" wp14:editId="37D6C4A6">
          <wp:simplePos x="0" y="0"/>
          <wp:positionH relativeFrom="margin">
            <wp:posOffset>3282950</wp:posOffset>
          </wp:positionH>
          <wp:positionV relativeFrom="paragraph">
            <wp:posOffset>-197485</wp:posOffset>
          </wp:positionV>
          <wp:extent cx="577850" cy="412750"/>
          <wp:effectExtent l="0" t="0" r="0" b="635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3" t="18520" r="10833" b="27229"/>
                  <a:stretch/>
                </pic:blipFill>
                <pic:spPr bwMode="auto">
                  <a:xfrm>
                    <a:off x="0" y="0"/>
                    <a:ext cx="577850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542DB90" wp14:editId="30EDF330">
          <wp:simplePos x="0" y="0"/>
          <wp:positionH relativeFrom="margin">
            <wp:posOffset>-285750</wp:posOffset>
          </wp:positionH>
          <wp:positionV relativeFrom="paragraph">
            <wp:posOffset>-309880</wp:posOffset>
          </wp:positionV>
          <wp:extent cx="2607945" cy="546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94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3E19" w14:textId="77777777" w:rsidR="0054725A" w:rsidRDefault="004E22F7">
    <w:pPr>
      <w:pStyle w:val="Header"/>
    </w:pPr>
    <w:r>
      <w:rPr>
        <w:noProof/>
      </w:rPr>
      <w:pict w14:anchorId="5ADC0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641.35pt;z-index:-251657216;mso-position-horizontal:center;mso-position-horizontal-relative:margin;mso-position-vertical:center;mso-position-vertical-relative:margin" o:allowincell="f">
          <v:imagedata r:id="rId1" o:title="ASB-Gestaltungsbuehne_A4_hoch-ob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EB1"/>
    <w:multiLevelType w:val="hybridMultilevel"/>
    <w:tmpl w:val="AF14028E"/>
    <w:lvl w:ilvl="0" w:tplc="89BC9AF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2CE5F28"/>
    <w:multiLevelType w:val="hybridMultilevel"/>
    <w:tmpl w:val="8114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4EA"/>
    <w:multiLevelType w:val="hybridMultilevel"/>
    <w:tmpl w:val="844018D8"/>
    <w:lvl w:ilvl="0" w:tplc="49A49248">
      <w:start w:val="2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5420"/>
    <w:multiLevelType w:val="hybridMultilevel"/>
    <w:tmpl w:val="0BE6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052B7"/>
    <w:multiLevelType w:val="hybridMultilevel"/>
    <w:tmpl w:val="E51056EE"/>
    <w:lvl w:ilvl="0" w:tplc="49A49248">
      <w:start w:val="2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F6537"/>
    <w:multiLevelType w:val="hybridMultilevel"/>
    <w:tmpl w:val="14E4D5CE"/>
    <w:lvl w:ilvl="0" w:tplc="F7620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A06D37"/>
    <w:multiLevelType w:val="hybridMultilevel"/>
    <w:tmpl w:val="13ECAA6A"/>
    <w:lvl w:ilvl="0" w:tplc="56E89300">
      <w:start w:val="1"/>
      <w:numFmt w:val="decimal"/>
      <w:lvlText w:val="%1."/>
      <w:lvlJc w:val="left"/>
      <w:pPr>
        <w:ind w:left="360" w:hanging="360"/>
      </w:pPr>
      <w:rPr>
        <w:rFonts w:ascii="AcadNusx" w:hAnsi="AcadNusx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E36A9"/>
    <w:multiLevelType w:val="hybridMultilevel"/>
    <w:tmpl w:val="79A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E16C8"/>
    <w:multiLevelType w:val="hybridMultilevel"/>
    <w:tmpl w:val="5FB07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83AB7"/>
    <w:multiLevelType w:val="hybridMultilevel"/>
    <w:tmpl w:val="D4B0EDEA"/>
    <w:lvl w:ilvl="0" w:tplc="1D546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14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FC"/>
    <w:rsid w:val="00087749"/>
    <w:rsid w:val="000A003B"/>
    <w:rsid w:val="000A7161"/>
    <w:rsid w:val="000A7FF8"/>
    <w:rsid w:val="000B2165"/>
    <w:rsid w:val="000B7D05"/>
    <w:rsid w:val="000C168A"/>
    <w:rsid w:val="000E115B"/>
    <w:rsid w:val="000E66FC"/>
    <w:rsid w:val="001130D4"/>
    <w:rsid w:val="00120A19"/>
    <w:rsid w:val="00130238"/>
    <w:rsid w:val="001333C1"/>
    <w:rsid w:val="00140560"/>
    <w:rsid w:val="0014616D"/>
    <w:rsid w:val="001633A7"/>
    <w:rsid w:val="00163B54"/>
    <w:rsid w:val="00164D3B"/>
    <w:rsid w:val="00176387"/>
    <w:rsid w:val="001A0AD5"/>
    <w:rsid w:val="001A3F51"/>
    <w:rsid w:val="001A496D"/>
    <w:rsid w:val="001C50B1"/>
    <w:rsid w:val="001C7043"/>
    <w:rsid w:val="001C7514"/>
    <w:rsid w:val="00200C9B"/>
    <w:rsid w:val="0021501B"/>
    <w:rsid w:val="00234958"/>
    <w:rsid w:val="00237F75"/>
    <w:rsid w:val="00246D2A"/>
    <w:rsid w:val="00253EF9"/>
    <w:rsid w:val="002549FC"/>
    <w:rsid w:val="0028056C"/>
    <w:rsid w:val="00282F4A"/>
    <w:rsid w:val="00283480"/>
    <w:rsid w:val="0028526E"/>
    <w:rsid w:val="00290C23"/>
    <w:rsid w:val="002A4966"/>
    <w:rsid w:val="002B5AF1"/>
    <w:rsid w:val="002C44F2"/>
    <w:rsid w:val="002D1430"/>
    <w:rsid w:val="002D35A4"/>
    <w:rsid w:val="002E54C0"/>
    <w:rsid w:val="002E6814"/>
    <w:rsid w:val="002F29B9"/>
    <w:rsid w:val="00300112"/>
    <w:rsid w:val="0030652B"/>
    <w:rsid w:val="00306DB4"/>
    <w:rsid w:val="00316F8A"/>
    <w:rsid w:val="0032427F"/>
    <w:rsid w:val="00343714"/>
    <w:rsid w:val="0034694F"/>
    <w:rsid w:val="0036283D"/>
    <w:rsid w:val="00364A3C"/>
    <w:rsid w:val="003A1A6F"/>
    <w:rsid w:val="003A35DE"/>
    <w:rsid w:val="003B557D"/>
    <w:rsid w:val="003B72FF"/>
    <w:rsid w:val="003D776E"/>
    <w:rsid w:val="003E1BCB"/>
    <w:rsid w:val="003E246A"/>
    <w:rsid w:val="003F1EA1"/>
    <w:rsid w:val="003F479D"/>
    <w:rsid w:val="00403027"/>
    <w:rsid w:val="00417EF3"/>
    <w:rsid w:val="00435324"/>
    <w:rsid w:val="00436639"/>
    <w:rsid w:val="00442FCB"/>
    <w:rsid w:val="00451762"/>
    <w:rsid w:val="00453ACA"/>
    <w:rsid w:val="00462787"/>
    <w:rsid w:val="004779B2"/>
    <w:rsid w:val="00486254"/>
    <w:rsid w:val="00493247"/>
    <w:rsid w:val="004B0B10"/>
    <w:rsid w:val="004B6D78"/>
    <w:rsid w:val="004C3FBA"/>
    <w:rsid w:val="004C761E"/>
    <w:rsid w:val="004E044F"/>
    <w:rsid w:val="004E22F7"/>
    <w:rsid w:val="004E3B92"/>
    <w:rsid w:val="004E5F36"/>
    <w:rsid w:val="004F6BDB"/>
    <w:rsid w:val="0050291F"/>
    <w:rsid w:val="00503521"/>
    <w:rsid w:val="00515D07"/>
    <w:rsid w:val="0052317D"/>
    <w:rsid w:val="00523653"/>
    <w:rsid w:val="00527F3D"/>
    <w:rsid w:val="00531A6A"/>
    <w:rsid w:val="00537F4B"/>
    <w:rsid w:val="005401AD"/>
    <w:rsid w:val="00541C02"/>
    <w:rsid w:val="005705B5"/>
    <w:rsid w:val="005836F5"/>
    <w:rsid w:val="005A10BA"/>
    <w:rsid w:val="005B2B2F"/>
    <w:rsid w:val="005B4812"/>
    <w:rsid w:val="005B75A7"/>
    <w:rsid w:val="005C2A15"/>
    <w:rsid w:val="005D0FCF"/>
    <w:rsid w:val="005E252D"/>
    <w:rsid w:val="005E47B9"/>
    <w:rsid w:val="005F00B4"/>
    <w:rsid w:val="005F458A"/>
    <w:rsid w:val="00603D1F"/>
    <w:rsid w:val="00613568"/>
    <w:rsid w:val="00624290"/>
    <w:rsid w:val="00626BF1"/>
    <w:rsid w:val="006343CC"/>
    <w:rsid w:val="006353B7"/>
    <w:rsid w:val="0064178E"/>
    <w:rsid w:val="00646DD4"/>
    <w:rsid w:val="00665A5A"/>
    <w:rsid w:val="00680F90"/>
    <w:rsid w:val="006928CE"/>
    <w:rsid w:val="00694B83"/>
    <w:rsid w:val="006B2989"/>
    <w:rsid w:val="006C7608"/>
    <w:rsid w:val="006D4D32"/>
    <w:rsid w:val="006D50C7"/>
    <w:rsid w:val="006E256D"/>
    <w:rsid w:val="006F2887"/>
    <w:rsid w:val="006F3CCF"/>
    <w:rsid w:val="006F49D8"/>
    <w:rsid w:val="00712C97"/>
    <w:rsid w:val="0073796B"/>
    <w:rsid w:val="00756D0D"/>
    <w:rsid w:val="0075797E"/>
    <w:rsid w:val="007701E3"/>
    <w:rsid w:val="00771016"/>
    <w:rsid w:val="00773F18"/>
    <w:rsid w:val="00784C55"/>
    <w:rsid w:val="007A0C37"/>
    <w:rsid w:val="007A13BC"/>
    <w:rsid w:val="007A3A47"/>
    <w:rsid w:val="007B3D33"/>
    <w:rsid w:val="007C3C69"/>
    <w:rsid w:val="007C4A33"/>
    <w:rsid w:val="007D6BF1"/>
    <w:rsid w:val="007F765C"/>
    <w:rsid w:val="008011C2"/>
    <w:rsid w:val="0081540A"/>
    <w:rsid w:val="00822377"/>
    <w:rsid w:val="00822A1F"/>
    <w:rsid w:val="008242FC"/>
    <w:rsid w:val="008250EB"/>
    <w:rsid w:val="00825602"/>
    <w:rsid w:val="008365E3"/>
    <w:rsid w:val="0084737C"/>
    <w:rsid w:val="008A03DB"/>
    <w:rsid w:val="008B0B7D"/>
    <w:rsid w:val="008C0D61"/>
    <w:rsid w:val="008C0EFD"/>
    <w:rsid w:val="008E3CB8"/>
    <w:rsid w:val="008F29C2"/>
    <w:rsid w:val="009148F2"/>
    <w:rsid w:val="009168B1"/>
    <w:rsid w:val="00927AC6"/>
    <w:rsid w:val="00934A2C"/>
    <w:rsid w:val="0095013A"/>
    <w:rsid w:val="009557F5"/>
    <w:rsid w:val="00963366"/>
    <w:rsid w:val="00965DC9"/>
    <w:rsid w:val="009A35FA"/>
    <w:rsid w:val="009F6D24"/>
    <w:rsid w:val="009F73F0"/>
    <w:rsid w:val="00A1791E"/>
    <w:rsid w:val="00A27DB8"/>
    <w:rsid w:val="00A30F7A"/>
    <w:rsid w:val="00A5011F"/>
    <w:rsid w:val="00A631DB"/>
    <w:rsid w:val="00A70D6C"/>
    <w:rsid w:val="00A76366"/>
    <w:rsid w:val="00A84B5B"/>
    <w:rsid w:val="00A85653"/>
    <w:rsid w:val="00AA3F1C"/>
    <w:rsid w:val="00AB2143"/>
    <w:rsid w:val="00B10904"/>
    <w:rsid w:val="00B156D3"/>
    <w:rsid w:val="00B20758"/>
    <w:rsid w:val="00B2379F"/>
    <w:rsid w:val="00B56979"/>
    <w:rsid w:val="00B8215B"/>
    <w:rsid w:val="00BA27EE"/>
    <w:rsid w:val="00BA5138"/>
    <w:rsid w:val="00BB2900"/>
    <w:rsid w:val="00BB4E64"/>
    <w:rsid w:val="00BC42D8"/>
    <w:rsid w:val="00BD4E11"/>
    <w:rsid w:val="00BE19EA"/>
    <w:rsid w:val="00BF0ABC"/>
    <w:rsid w:val="00C03C95"/>
    <w:rsid w:val="00C17A98"/>
    <w:rsid w:val="00C21D54"/>
    <w:rsid w:val="00C34F19"/>
    <w:rsid w:val="00C37C5A"/>
    <w:rsid w:val="00C5245E"/>
    <w:rsid w:val="00C710AA"/>
    <w:rsid w:val="00CC588C"/>
    <w:rsid w:val="00CD7AF6"/>
    <w:rsid w:val="00CF2E7D"/>
    <w:rsid w:val="00CF3793"/>
    <w:rsid w:val="00CF592B"/>
    <w:rsid w:val="00CF67D3"/>
    <w:rsid w:val="00D05DDA"/>
    <w:rsid w:val="00D23D6E"/>
    <w:rsid w:val="00D35C60"/>
    <w:rsid w:val="00D41A1D"/>
    <w:rsid w:val="00D57A16"/>
    <w:rsid w:val="00D60E4F"/>
    <w:rsid w:val="00D7624D"/>
    <w:rsid w:val="00D92AB8"/>
    <w:rsid w:val="00DE6FAD"/>
    <w:rsid w:val="00DF32C1"/>
    <w:rsid w:val="00DF5514"/>
    <w:rsid w:val="00E05004"/>
    <w:rsid w:val="00E474A3"/>
    <w:rsid w:val="00E52856"/>
    <w:rsid w:val="00E968D0"/>
    <w:rsid w:val="00EA0914"/>
    <w:rsid w:val="00EC04C0"/>
    <w:rsid w:val="00ED0C33"/>
    <w:rsid w:val="00F02ED5"/>
    <w:rsid w:val="00F26E17"/>
    <w:rsid w:val="00F3348B"/>
    <w:rsid w:val="00F36309"/>
    <w:rsid w:val="00F36A6C"/>
    <w:rsid w:val="00F36E17"/>
    <w:rsid w:val="00F40A98"/>
    <w:rsid w:val="00F52909"/>
    <w:rsid w:val="00F5417D"/>
    <w:rsid w:val="00F55A4B"/>
    <w:rsid w:val="00F6234A"/>
    <w:rsid w:val="00F629E8"/>
    <w:rsid w:val="00F8398A"/>
    <w:rsid w:val="00F8538F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CFF14"/>
  <w15:docId w15:val="{62ABAACD-6EAD-4992-AA76-A27CB52B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FC"/>
    <w:pPr>
      <w:tabs>
        <w:tab w:val="left" w:pos="1134"/>
        <w:tab w:val="left" w:pos="3828"/>
        <w:tab w:val="left" w:pos="5529"/>
      </w:tabs>
      <w:spacing w:after="12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254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9F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Header">
    <w:name w:val="header"/>
    <w:basedOn w:val="Normal"/>
    <w:link w:val="HeaderChar"/>
    <w:rsid w:val="002549FC"/>
    <w:pPr>
      <w:tabs>
        <w:tab w:val="clear" w:pos="1134"/>
        <w:tab w:val="clear" w:pos="3828"/>
        <w:tab w:val="clear" w:pos="552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549FC"/>
    <w:rPr>
      <w:rFonts w:ascii="Arial" w:eastAsia="Times New Roman" w:hAnsi="Arial" w:cs="Times New Roman"/>
      <w:szCs w:val="20"/>
      <w:lang w:val="de-DE" w:eastAsia="de-DE"/>
    </w:rPr>
  </w:style>
  <w:style w:type="paragraph" w:styleId="Footer">
    <w:name w:val="footer"/>
    <w:basedOn w:val="Normal"/>
    <w:link w:val="FooterChar"/>
    <w:rsid w:val="002549FC"/>
    <w:pPr>
      <w:tabs>
        <w:tab w:val="clear" w:pos="1134"/>
        <w:tab w:val="clear" w:pos="3828"/>
        <w:tab w:val="clear" w:pos="552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549FC"/>
    <w:rPr>
      <w:rFonts w:ascii="Arial" w:eastAsia="Times New Roman" w:hAnsi="Arial" w:cs="Times New Roman"/>
      <w:szCs w:val="20"/>
      <w:lang w:val="de-DE" w:eastAsia="de-DE"/>
    </w:rPr>
  </w:style>
  <w:style w:type="table" w:styleId="TableGrid">
    <w:name w:val="Table Grid"/>
    <w:basedOn w:val="TableNormal"/>
    <w:rsid w:val="0025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2549FC"/>
    <w:rPr>
      <w:b/>
      <w:bCs/>
    </w:rPr>
  </w:style>
  <w:style w:type="paragraph" w:styleId="BodyText">
    <w:name w:val="Body Text"/>
    <w:basedOn w:val="Normal"/>
    <w:link w:val="BodyTextChar"/>
    <w:rsid w:val="002549FC"/>
    <w:pPr>
      <w:tabs>
        <w:tab w:val="clear" w:pos="1134"/>
        <w:tab w:val="clear" w:pos="3828"/>
        <w:tab w:val="clear" w:pos="5529"/>
      </w:tabs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2549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2549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49FC"/>
    <w:pPr>
      <w:tabs>
        <w:tab w:val="clear" w:pos="1134"/>
        <w:tab w:val="clear" w:pos="3828"/>
        <w:tab w:val="clear" w:pos="5529"/>
      </w:tabs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549F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549FC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unhideWhenUsed/>
    <w:rsid w:val="002549FC"/>
    <w:rPr>
      <w:vertAlign w:val="superscript"/>
    </w:rPr>
  </w:style>
  <w:style w:type="character" w:styleId="Hyperlink">
    <w:name w:val="Hyperlink"/>
    <w:basedOn w:val="DefaultParagraphFont"/>
    <w:rsid w:val="00B237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8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8F2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8F2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F2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0E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b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sb.g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hp\Desktop\TJ\asb.g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315D-8A19-4139-B943-23981446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Zviad Modebadze</dc:creator>
  <cp:lastModifiedBy>Zviad Modebadze</cp:lastModifiedBy>
  <cp:revision>10</cp:revision>
  <cp:lastPrinted>2023-02-24T11:41:00Z</cp:lastPrinted>
  <dcterms:created xsi:type="dcterms:W3CDTF">2023-03-09T09:30:00Z</dcterms:created>
  <dcterms:modified xsi:type="dcterms:W3CDTF">2023-03-16T09:03:00Z</dcterms:modified>
</cp:coreProperties>
</file>